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347" w:rsidRPr="00614AEC" w:rsidRDefault="007C4347" w:rsidP="007C4347">
      <w:pPr>
        <w:widowControl/>
        <w:snapToGrid w:val="0"/>
        <w:spacing w:line="500" w:lineRule="exact"/>
        <w:jc w:val="center"/>
        <w:rPr>
          <w:rFonts w:ascii="仿宋_GB2312" w:eastAsia="仿宋_GB2312" w:hAnsi="宋体" w:cs="宋体"/>
          <w:b/>
          <w:kern w:val="0"/>
          <w:sz w:val="30"/>
          <w:szCs w:val="30"/>
        </w:rPr>
      </w:pPr>
      <w:r w:rsidRPr="00614AEC">
        <w:rPr>
          <w:rFonts w:ascii="仿宋_GB2312" w:eastAsia="仿宋_GB2312" w:hAnsi="宋体" w:cs="宋体"/>
          <w:b/>
          <w:kern w:val="0"/>
          <w:sz w:val="30"/>
          <w:szCs w:val="30"/>
        </w:rPr>
        <w:t>关于做好201</w:t>
      </w:r>
      <w:r w:rsidR="008500AF">
        <w:rPr>
          <w:rFonts w:ascii="仿宋_GB2312" w:eastAsia="仿宋_GB2312" w:hAnsi="宋体" w:cs="宋体" w:hint="eastAsia"/>
          <w:b/>
          <w:kern w:val="0"/>
          <w:sz w:val="30"/>
          <w:szCs w:val="30"/>
        </w:rPr>
        <w:t>8</w:t>
      </w:r>
      <w:r w:rsidRPr="00614AEC">
        <w:rPr>
          <w:rFonts w:ascii="仿宋_GB2312" w:eastAsia="仿宋_GB2312" w:hAnsi="宋体" w:cs="宋体"/>
          <w:b/>
          <w:kern w:val="0"/>
          <w:sz w:val="30"/>
          <w:szCs w:val="30"/>
        </w:rPr>
        <w:t>年</w:t>
      </w:r>
      <w:r w:rsidR="008500AF">
        <w:rPr>
          <w:rFonts w:ascii="仿宋_GB2312" w:eastAsia="仿宋_GB2312" w:hAnsi="宋体" w:cs="宋体" w:hint="eastAsia"/>
          <w:b/>
          <w:kern w:val="0"/>
          <w:sz w:val="30"/>
          <w:szCs w:val="30"/>
        </w:rPr>
        <w:t>春</w:t>
      </w:r>
      <w:r w:rsidRPr="00614AEC">
        <w:rPr>
          <w:rFonts w:ascii="仿宋_GB2312" w:eastAsia="仿宋_GB2312" w:hAnsi="宋体" w:cs="宋体"/>
          <w:b/>
          <w:kern w:val="0"/>
          <w:sz w:val="30"/>
          <w:szCs w:val="30"/>
        </w:rPr>
        <w:t>季教材征订工作的通知</w:t>
      </w:r>
    </w:p>
    <w:p w:rsidR="008272DB" w:rsidRDefault="008272DB" w:rsidP="008E1F52">
      <w:pPr>
        <w:widowControl/>
        <w:snapToGrid w:val="0"/>
        <w:spacing w:line="500" w:lineRule="exact"/>
        <w:jc w:val="left"/>
        <w:rPr>
          <w:rFonts w:ascii="仿宋_GB2312" w:eastAsia="仿宋_GB2312" w:hAnsi="宋体" w:cs="宋体"/>
          <w:b/>
          <w:kern w:val="0"/>
          <w:sz w:val="24"/>
          <w:szCs w:val="24"/>
        </w:rPr>
      </w:pPr>
    </w:p>
    <w:p w:rsidR="008E1F52" w:rsidRPr="008E1F52" w:rsidRDefault="008E1F52" w:rsidP="008E1F52">
      <w:pPr>
        <w:widowControl/>
        <w:snapToGrid w:val="0"/>
        <w:spacing w:line="500" w:lineRule="exact"/>
        <w:jc w:val="left"/>
        <w:rPr>
          <w:rFonts w:ascii="仿宋_GB2312" w:eastAsia="仿宋_GB2312" w:hAnsi="宋体" w:cs="宋体"/>
          <w:b/>
          <w:kern w:val="0"/>
          <w:sz w:val="24"/>
          <w:szCs w:val="24"/>
        </w:rPr>
      </w:pPr>
      <w:r w:rsidRPr="008E1F52">
        <w:rPr>
          <w:rFonts w:ascii="仿宋_GB2312" w:eastAsia="仿宋_GB2312" w:hAnsi="宋体" w:cs="宋体" w:hint="eastAsia"/>
          <w:b/>
          <w:kern w:val="0"/>
          <w:sz w:val="24"/>
          <w:szCs w:val="24"/>
        </w:rPr>
        <w:t>各教学单位：</w:t>
      </w:r>
    </w:p>
    <w:p w:rsidR="008E1F52" w:rsidRPr="008E1F52" w:rsidRDefault="00176320" w:rsidP="008E1F52">
      <w:pPr>
        <w:widowControl/>
        <w:snapToGrid w:val="0"/>
        <w:spacing w:line="500" w:lineRule="exact"/>
        <w:ind w:firstLineChars="235" w:firstLine="564"/>
        <w:jc w:val="left"/>
        <w:rPr>
          <w:rFonts w:ascii="仿宋_GB2312" w:eastAsia="仿宋_GB2312" w:hAnsi="宋体" w:cs="宋体"/>
          <w:kern w:val="0"/>
          <w:sz w:val="24"/>
          <w:szCs w:val="24"/>
        </w:rPr>
      </w:pPr>
      <w:r>
        <w:rPr>
          <w:rFonts w:ascii="仿宋_GB2312" w:eastAsia="仿宋_GB2312" w:hAnsi="宋体" w:cs="宋体" w:hint="eastAsia"/>
          <w:kern w:val="0"/>
          <w:sz w:val="24"/>
          <w:szCs w:val="24"/>
        </w:rPr>
        <w:t>201</w:t>
      </w:r>
      <w:r w:rsidR="008500AF">
        <w:rPr>
          <w:rFonts w:ascii="仿宋_GB2312" w:eastAsia="仿宋_GB2312" w:hAnsi="宋体" w:cs="宋体" w:hint="eastAsia"/>
          <w:kern w:val="0"/>
          <w:sz w:val="24"/>
          <w:szCs w:val="24"/>
        </w:rPr>
        <w:t>8</w:t>
      </w:r>
      <w:r w:rsidR="008E1F52" w:rsidRPr="008E1F52">
        <w:rPr>
          <w:rFonts w:ascii="仿宋_GB2312" w:eastAsia="仿宋_GB2312" w:hAnsi="宋体" w:cs="宋体" w:hint="eastAsia"/>
          <w:kern w:val="0"/>
          <w:sz w:val="24"/>
          <w:szCs w:val="24"/>
        </w:rPr>
        <w:t>年</w:t>
      </w:r>
      <w:r w:rsidR="008500AF">
        <w:rPr>
          <w:rFonts w:ascii="仿宋_GB2312" w:eastAsia="仿宋_GB2312" w:hAnsi="宋体" w:cs="宋体" w:hint="eastAsia"/>
          <w:kern w:val="0"/>
          <w:sz w:val="24"/>
          <w:szCs w:val="24"/>
        </w:rPr>
        <w:t>春</w:t>
      </w:r>
      <w:r w:rsidR="008E1F52" w:rsidRPr="008E1F52">
        <w:rPr>
          <w:rFonts w:ascii="仿宋_GB2312" w:eastAsia="仿宋_GB2312" w:hAnsi="宋体" w:cs="宋体" w:hint="eastAsia"/>
          <w:kern w:val="0"/>
          <w:sz w:val="24"/>
          <w:szCs w:val="24"/>
        </w:rPr>
        <w:t>季学生、教师用教材征订工作现已开始。为了确实做好本季征订工作，保证下学期教学工作的正常进行，现将有关事项通知如下：</w:t>
      </w:r>
    </w:p>
    <w:p w:rsidR="008272DB" w:rsidRPr="00367F70" w:rsidRDefault="008272DB" w:rsidP="008272DB">
      <w:pPr>
        <w:spacing w:line="500" w:lineRule="exact"/>
        <w:ind w:firstLineChars="235" w:firstLine="564"/>
        <w:rPr>
          <w:rFonts w:ascii="仿宋_GB2312" w:eastAsia="仿宋_GB2312"/>
          <w:b/>
          <w:sz w:val="24"/>
        </w:rPr>
      </w:pPr>
      <w:r w:rsidRPr="00367F70">
        <w:rPr>
          <w:rFonts w:ascii="仿宋_GB2312" w:eastAsia="仿宋_GB2312" w:hint="eastAsia"/>
          <w:b/>
          <w:sz w:val="24"/>
        </w:rPr>
        <w:t>一</w:t>
      </w:r>
      <w:r>
        <w:rPr>
          <w:rFonts w:ascii="仿宋_GB2312" w:eastAsia="仿宋_GB2312" w:hint="eastAsia"/>
          <w:b/>
          <w:sz w:val="24"/>
        </w:rPr>
        <w:t>、</w:t>
      </w:r>
      <w:r w:rsidRPr="00367F70">
        <w:rPr>
          <w:rFonts w:ascii="仿宋_GB2312" w:eastAsia="仿宋_GB2312" w:hint="eastAsia"/>
          <w:b/>
          <w:sz w:val="24"/>
        </w:rPr>
        <w:t>教材</w:t>
      </w:r>
      <w:r>
        <w:rPr>
          <w:rFonts w:ascii="仿宋_GB2312" w:eastAsia="仿宋_GB2312" w:hint="eastAsia"/>
          <w:b/>
          <w:sz w:val="24"/>
        </w:rPr>
        <w:t>选用要求</w:t>
      </w:r>
    </w:p>
    <w:p w:rsidR="00BF7512" w:rsidRDefault="008272DB" w:rsidP="008272DB">
      <w:pPr>
        <w:spacing w:line="500" w:lineRule="exact"/>
        <w:ind w:firstLineChars="235" w:firstLine="564"/>
        <w:rPr>
          <w:rFonts w:ascii="仿宋_GB2312" w:eastAsia="仿宋_GB2312"/>
          <w:sz w:val="24"/>
        </w:rPr>
      </w:pPr>
      <w:r w:rsidRPr="0088491D">
        <w:rPr>
          <w:rFonts w:ascii="仿宋_GB2312" w:eastAsia="仿宋_GB2312" w:hint="eastAsia"/>
          <w:sz w:val="24"/>
        </w:rPr>
        <w:t>1. 各</w:t>
      </w:r>
      <w:r w:rsidR="00722279">
        <w:rPr>
          <w:rFonts w:ascii="仿宋_GB2312" w:eastAsia="仿宋_GB2312" w:hint="eastAsia"/>
          <w:sz w:val="24"/>
        </w:rPr>
        <w:t>教学单位</w:t>
      </w:r>
      <w:r w:rsidRPr="0088491D">
        <w:rPr>
          <w:rFonts w:ascii="仿宋_GB2312" w:eastAsia="仿宋_GB2312" w:hint="eastAsia"/>
          <w:sz w:val="24"/>
        </w:rPr>
        <w:t>要按学校教材建设和</w:t>
      </w:r>
      <w:r w:rsidR="00722279" w:rsidRPr="0088491D">
        <w:rPr>
          <w:rFonts w:ascii="仿宋_GB2312" w:eastAsia="仿宋_GB2312" w:hint="eastAsia"/>
          <w:sz w:val="24"/>
        </w:rPr>
        <w:t>相关</w:t>
      </w:r>
      <w:r w:rsidRPr="0088491D">
        <w:rPr>
          <w:rFonts w:ascii="仿宋_GB2312" w:eastAsia="仿宋_GB2312" w:hint="eastAsia"/>
          <w:sz w:val="24"/>
        </w:rPr>
        <w:t>管理规定选用教材，</w:t>
      </w:r>
      <w:r w:rsidR="00BF7512">
        <w:rPr>
          <w:rFonts w:ascii="仿宋_GB2312" w:eastAsia="仿宋_GB2312" w:hint="eastAsia"/>
          <w:sz w:val="24"/>
        </w:rPr>
        <w:t>对所选用的教材进行政治把关，确保选用教材的意识形态安全。</w:t>
      </w:r>
    </w:p>
    <w:p w:rsidR="00BF7512" w:rsidRPr="0088491D" w:rsidRDefault="00BF7512" w:rsidP="008272DB">
      <w:pPr>
        <w:spacing w:line="500" w:lineRule="exact"/>
        <w:ind w:firstLineChars="235" w:firstLine="564"/>
        <w:rPr>
          <w:rFonts w:ascii="仿宋_GB2312" w:eastAsia="仿宋_GB2312"/>
          <w:sz w:val="24"/>
        </w:rPr>
      </w:pPr>
      <w:r>
        <w:rPr>
          <w:rFonts w:ascii="仿宋_GB2312" w:eastAsia="仿宋_GB2312" w:hint="eastAsia"/>
          <w:sz w:val="24"/>
        </w:rPr>
        <w:t>2</w:t>
      </w:r>
      <w:r w:rsidR="00EA4277" w:rsidRPr="0088491D">
        <w:rPr>
          <w:rFonts w:ascii="仿宋_GB2312" w:eastAsia="仿宋_GB2312" w:hint="eastAsia"/>
          <w:sz w:val="24"/>
        </w:rPr>
        <w:t>.</w:t>
      </w:r>
      <w:r w:rsidR="00EA4277">
        <w:rPr>
          <w:rFonts w:ascii="仿宋_GB2312" w:eastAsia="仿宋_GB2312" w:hint="eastAsia"/>
          <w:sz w:val="24"/>
        </w:rPr>
        <w:t xml:space="preserve"> </w:t>
      </w:r>
      <w:r w:rsidR="008272DB" w:rsidRPr="0088491D">
        <w:rPr>
          <w:rFonts w:ascii="仿宋_GB2312" w:eastAsia="仿宋_GB2312" w:hint="eastAsia"/>
          <w:sz w:val="24"/>
        </w:rPr>
        <w:t>优先选用省级、国家级十一五、十二五</w:t>
      </w:r>
      <w:r w:rsidR="00AC0343">
        <w:rPr>
          <w:rFonts w:ascii="仿宋_GB2312" w:eastAsia="仿宋_GB2312" w:hint="eastAsia"/>
          <w:sz w:val="24"/>
        </w:rPr>
        <w:t>、</w:t>
      </w:r>
      <w:r w:rsidR="00AC0343" w:rsidRPr="0088491D">
        <w:rPr>
          <w:rFonts w:ascii="仿宋_GB2312" w:eastAsia="仿宋_GB2312" w:hint="eastAsia"/>
          <w:sz w:val="24"/>
        </w:rPr>
        <w:t>十</w:t>
      </w:r>
      <w:r w:rsidR="00AC0343">
        <w:rPr>
          <w:rFonts w:ascii="仿宋_GB2312" w:eastAsia="仿宋_GB2312" w:hint="eastAsia"/>
          <w:sz w:val="24"/>
        </w:rPr>
        <w:t>三</w:t>
      </w:r>
      <w:r w:rsidR="00AC0343" w:rsidRPr="0088491D">
        <w:rPr>
          <w:rFonts w:ascii="仿宋_GB2312" w:eastAsia="仿宋_GB2312" w:hint="eastAsia"/>
          <w:sz w:val="24"/>
        </w:rPr>
        <w:t>五</w:t>
      </w:r>
      <w:r w:rsidR="008272DB" w:rsidRPr="0088491D">
        <w:rPr>
          <w:rFonts w:ascii="仿宋_GB2312" w:eastAsia="仿宋_GB2312" w:hint="eastAsia"/>
          <w:sz w:val="24"/>
        </w:rPr>
        <w:t>规划教材、</w:t>
      </w:r>
      <w:r w:rsidR="00EA4277">
        <w:rPr>
          <w:rFonts w:ascii="仿宋_GB2312" w:eastAsia="仿宋_GB2312" w:hint="eastAsia"/>
          <w:sz w:val="24"/>
        </w:rPr>
        <w:t>立体化教材和</w:t>
      </w:r>
      <w:r w:rsidR="008272DB" w:rsidRPr="0088491D">
        <w:rPr>
          <w:rFonts w:ascii="仿宋_GB2312" w:eastAsia="仿宋_GB2312" w:hint="eastAsia"/>
          <w:sz w:val="24"/>
        </w:rPr>
        <w:t>校企合作开发教材</w:t>
      </w:r>
      <w:r>
        <w:rPr>
          <w:rFonts w:ascii="仿宋_GB2312" w:eastAsia="仿宋_GB2312" w:hint="eastAsia"/>
          <w:sz w:val="24"/>
        </w:rPr>
        <w:t>；优先选用规模</w:t>
      </w:r>
      <w:r w:rsidR="008272DB" w:rsidRPr="0088491D">
        <w:rPr>
          <w:rFonts w:ascii="仿宋_GB2312" w:eastAsia="仿宋_GB2312" w:hint="eastAsia"/>
          <w:sz w:val="24"/>
        </w:rPr>
        <w:t>大</w:t>
      </w:r>
      <w:r>
        <w:rPr>
          <w:rFonts w:ascii="仿宋_GB2312" w:eastAsia="仿宋_GB2312" w:hint="eastAsia"/>
          <w:sz w:val="24"/>
        </w:rPr>
        <w:t>、供书有保障</w:t>
      </w:r>
      <w:r w:rsidR="008272DB" w:rsidRPr="0088491D">
        <w:rPr>
          <w:rFonts w:ascii="仿宋_GB2312" w:eastAsia="仿宋_GB2312" w:hint="eastAsia"/>
          <w:sz w:val="24"/>
        </w:rPr>
        <w:t>的出版社教材。</w:t>
      </w:r>
    </w:p>
    <w:p w:rsidR="008272DB" w:rsidRPr="0088491D" w:rsidRDefault="00BF7512" w:rsidP="008272DB">
      <w:pPr>
        <w:spacing w:line="500" w:lineRule="exact"/>
        <w:ind w:firstLineChars="235" w:firstLine="564"/>
        <w:rPr>
          <w:rFonts w:ascii="仿宋_GB2312" w:eastAsia="仿宋_GB2312"/>
          <w:sz w:val="24"/>
        </w:rPr>
      </w:pPr>
      <w:r>
        <w:rPr>
          <w:rFonts w:ascii="仿宋_GB2312" w:eastAsia="仿宋_GB2312" w:hint="eastAsia"/>
          <w:sz w:val="24"/>
        </w:rPr>
        <w:t>3</w:t>
      </w:r>
      <w:r w:rsidR="008272DB" w:rsidRPr="0088491D">
        <w:rPr>
          <w:rFonts w:ascii="仿宋_GB2312" w:eastAsia="仿宋_GB2312" w:hint="eastAsia"/>
          <w:sz w:val="24"/>
        </w:rPr>
        <w:t>. 各教研室在选用时要征求广大教师意见，集体研究教材选用；各系部严格审核教研室选用结果，确保选用质量；教务处在整个过程中通过指导和监管，确保选用程序规范。</w:t>
      </w:r>
    </w:p>
    <w:p w:rsidR="008272DB" w:rsidRPr="00D17F6B" w:rsidRDefault="008272DB" w:rsidP="008272DB">
      <w:pPr>
        <w:spacing w:line="500" w:lineRule="exact"/>
        <w:ind w:firstLineChars="235" w:firstLine="564"/>
        <w:rPr>
          <w:rFonts w:ascii="仿宋_GB2312" w:eastAsia="仿宋_GB2312"/>
          <w:b/>
          <w:color w:val="000000"/>
          <w:sz w:val="24"/>
        </w:rPr>
      </w:pPr>
      <w:r>
        <w:rPr>
          <w:rFonts w:ascii="仿宋_GB2312" w:eastAsia="仿宋_GB2312" w:hint="eastAsia"/>
          <w:b/>
          <w:color w:val="000000"/>
          <w:sz w:val="24"/>
        </w:rPr>
        <w:t>二、教材选用原则</w:t>
      </w:r>
    </w:p>
    <w:p w:rsidR="008272DB" w:rsidRPr="0088491D" w:rsidRDefault="008272DB" w:rsidP="008272DB">
      <w:pPr>
        <w:spacing w:line="500" w:lineRule="exact"/>
        <w:ind w:firstLineChars="235" w:firstLine="564"/>
        <w:rPr>
          <w:rFonts w:ascii="仿宋_GB2312" w:eastAsia="仿宋_GB2312"/>
          <w:sz w:val="24"/>
        </w:rPr>
      </w:pPr>
      <w:r w:rsidRPr="0088491D">
        <w:rPr>
          <w:rFonts w:ascii="仿宋_GB2312" w:eastAsia="仿宋_GB2312" w:hint="eastAsia"/>
          <w:sz w:val="24"/>
        </w:rPr>
        <w:t>1．选用高职高专教材，不能选用跨层次教材；有正式出版教材情况下，不选用自编教材。</w:t>
      </w:r>
    </w:p>
    <w:p w:rsidR="008272DB" w:rsidRPr="0088491D" w:rsidRDefault="008272DB" w:rsidP="008272DB">
      <w:pPr>
        <w:spacing w:line="500" w:lineRule="exact"/>
        <w:ind w:firstLineChars="235" w:firstLine="564"/>
        <w:rPr>
          <w:rFonts w:ascii="仿宋_GB2312" w:eastAsia="仿宋_GB2312"/>
          <w:sz w:val="24"/>
        </w:rPr>
      </w:pPr>
      <w:r w:rsidRPr="0088491D">
        <w:rPr>
          <w:rFonts w:ascii="仿宋_GB2312" w:eastAsia="仿宋_GB2312" w:hint="eastAsia"/>
          <w:sz w:val="24"/>
        </w:rPr>
        <w:t>2．尽量选用近五年出版的教材，不能选用未出版的教材；近</w:t>
      </w:r>
      <w:r w:rsidR="00EA4277">
        <w:rPr>
          <w:rFonts w:ascii="仿宋_GB2312" w:eastAsia="仿宋_GB2312" w:hint="eastAsia"/>
          <w:sz w:val="24"/>
        </w:rPr>
        <w:t>两</w:t>
      </w:r>
      <w:r w:rsidRPr="0088491D">
        <w:rPr>
          <w:rFonts w:ascii="仿宋_GB2312" w:eastAsia="仿宋_GB2312" w:hint="eastAsia"/>
          <w:sz w:val="24"/>
        </w:rPr>
        <w:t>年</w:t>
      </w:r>
      <w:r w:rsidR="00EA4277">
        <w:rPr>
          <w:rFonts w:ascii="仿宋_GB2312" w:eastAsia="仿宋_GB2312" w:hint="eastAsia"/>
          <w:sz w:val="24"/>
        </w:rPr>
        <w:t>更换过</w:t>
      </w:r>
      <w:r w:rsidRPr="0088491D">
        <w:rPr>
          <w:rFonts w:ascii="仿宋_GB2312" w:eastAsia="仿宋_GB2312" w:hint="eastAsia"/>
          <w:sz w:val="24"/>
        </w:rPr>
        <w:t>教材</w:t>
      </w:r>
      <w:r w:rsidR="00EA4277">
        <w:rPr>
          <w:rFonts w:ascii="仿宋_GB2312" w:eastAsia="仿宋_GB2312" w:hint="eastAsia"/>
          <w:sz w:val="24"/>
        </w:rPr>
        <w:t>的课程两</w:t>
      </w:r>
      <w:r w:rsidRPr="0088491D">
        <w:rPr>
          <w:rFonts w:ascii="仿宋_GB2312" w:eastAsia="仿宋_GB2312" w:hint="eastAsia"/>
          <w:sz w:val="24"/>
        </w:rPr>
        <w:t>年内不能更换新教材。</w:t>
      </w:r>
    </w:p>
    <w:p w:rsidR="008272DB" w:rsidRPr="0088491D" w:rsidRDefault="008272DB" w:rsidP="008272DB">
      <w:pPr>
        <w:spacing w:line="500" w:lineRule="exact"/>
        <w:ind w:firstLineChars="235" w:firstLine="564"/>
        <w:rPr>
          <w:rFonts w:ascii="仿宋_GB2312" w:eastAsia="仿宋_GB2312"/>
          <w:sz w:val="24"/>
        </w:rPr>
      </w:pPr>
      <w:r w:rsidRPr="0088491D">
        <w:rPr>
          <w:rFonts w:ascii="仿宋_GB2312" w:eastAsia="仿宋_GB2312" w:hint="eastAsia"/>
          <w:sz w:val="24"/>
        </w:rPr>
        <w:t>3</w:t>
      </w:r>
      <w:r w:rsidR="00EA4277">
        <w:rPr>
          <w:rFonts w:ascii="仿宋_GB2312" w:eastAsia="仿宋_GB2312" w:hint="eastAsia"/>
          <w:sz w:val="24"/>
        </w:rPr>
        <w:t>．同一课程编码只</w:t>
      </w:r>
      <w:r w:rsidRPr="0088491D">
        <w:rPr>
          <w:rFonts w:ascii="仿宋_GB2312" w:eastAsia="仿宋_GB2312" w:hint="eastAsia"/>
          <w:sz w:val="24"/>
        </w:rPr>
        <w:t>选用同一本教材。</w:t>
      </w:r>
    </w:p>
    <w:p w:rsidR="008272DB" w:rsidRPr="00367F70" w:rsidRDefault="008272DB" w:rsidP="008272DB">
      <w:pPr>
        <w:spacing w:line="500" w:lineRule="exact"/>
        <w:ind w:firstLineChars="235" w:firstLine="564"/>
        <w:rPr>
          <w:rFonts w:ascii="仿宋_GB2312" w:eastAsia="仿宋_GB2312"/>
          <w:sz w:val="24"/>
        </w:rPr>
      </w:pPr>
      <w:r>
        <w:rPr>
          <w:rFonts w:ascii="仿宋_GB2312" w:eastAsia="仿宋_GB2312" w:hint="eastAsia"/>
          <w:sz w:val="24"/>
        </w:rPr>
        <w:t>4</w:t>
      </w:r>
      <w:r w:rsidRPr="00367F70">
        <w:rPr>
          <w:rFonts w:ascii="仿宋_GB2312" w:eastAsia="仿宋_GB2312" w:hint="eastAsia"/>
          <w:sz w:val="24"/>
        </w:rPr>
        <w:t>.</w:t>
      </w:r>
      <w:r>
        <w:rPr>
          <w:rFonts w:ascii="仿宋_GB2312" w:eastAsia="仿宋_GB2312" w:hint="eastAsia"/>
          <w:sz w:val="24"/>
        </w:rPr>
        <w:t xml:space="preserve"> </w:t>
      </w:r>
      <w:r w:rsidRPr="0088491D">
        <w:rPr>
          <w:rFonts w:ascii="仿宋_GB2312" w:eastAsia="仿宋_GB2312" w:hint="eastAsia"/>
          <w:sz w:val="24"/>
        </w:rPr>
        <w:t>选用以下教材需填写</w:t>
      </w:r>
      <w:r w:rsidRPr="0015200B">
        <w:rPr>
          <w:rFonts w:ascii="仿宋_GB2312" w:eastAsia="仿宋_GB2312" w:hint="eastAsia"/>
          <w:b/>
          <w:color w:val="0070C0"/>
          <w:sz w:val="24"/>
        </w:rPr>
        <w:t>《教材选用审批表》</w:t>
      </w:r>
      <w:r w:rsidR="00EA4277" w:rsidRPr="00EA4277">
        <w:rPr>
          <w:rFonts w:ascii="仿宋_GB2312" w:eastAsia="仿宋_GB2312" w:hAnsi="宋体" w:cs="宋体" w:hint="eastAsia"/>
          <w:color w:val="000000" w:themeColor="text1"/>
          <w:kern w:val="0"/>
          <w:sz w:val="24"/>
          <w:szCs w:val="24"/>
        </w:rPr>
        <w:t>（附表</w:t>
      </w:r>
      <w:r w:rsidR="00EA4277">
        <w:rPr>
          <w:rFonts w:ascii="仿宋_GB2312" w:eastAsia="仿宋_GB2312" w:hAnsi="宋体" w:cs="宋体" w:hint="eastAsia"/>
          <w:color w:val="000000" w:themeColor="text1"/>
          <w:kern w:val="0"/>
          <w:sz w:val="24"/>
          <w:szCs w:val="24"/>
        </w:rPr>
        <w:t>1</w:t>
      </w:r>
      <w:r w:rsidR="00EA4277" w:rsidRPr="00EA4277">
        <w:rPr>
          <w:rFonts w:ascii="仿宋_GB2312" w:eastAsia="仿宋_GB2312" w:hAnsi="宋体" w:cs="宋体" w:hint="eastAsia"/>
          <w:color w:val="000000" w:themeColor="text1"/>
          <w:kern w:val="0"/>
          <w:sz w:val="24"/>
          <w:szCs w:val="24"/>
        </w:rPr>
        <w:t>）</w:t>
      </w:r>
      <w:r w:rsidRPr="0015200B">
        <w:rPr>
          <w:rFonts w:ascii="仿宋_GB2312" w:eastAsia="仿宋_GB2312" w:hint="eastAsia"/>
          <w:b/>
          <w:color w:val="0070C0"/>
          <w:sz w:val="24"/>
        </w:rPr>
        <w:t>，</w:t>
      </w:r>
      <w:r w:rsidRPr="00367F70">
        <w:rPr>
          <w:rFonts w:ascii="仿宋_GB2312" w:eastAsia="仿宋_GB2312" w:hint="eastAsia"/>
          <w:sz w:val="24"/>
        </w:rPr>
        <w:t>报教务处审核批准后方可使用：</w:t>
      </w:r>
    </w:p>
    <w:p w:rsidR="008272DB" w:rsidRDefault="008272DB" w:rsidP="008272DB">
      <w:pPr>
        <w:spacing w:line="500" w:lineRule="exact"/>
        <w:ind w:firstLineChars="235" w:firstLine="564"/>
        <w:rPr>
          <w:rFonts w:ascii="仿宋_GB2312" w:eastAsia="仿宋_GB2312" w:hAnsi="宋体" w:cs="宋体"/>
          <w:b/>
          <w:kern w:val="0"/>
          <w:sz w:val="24"/>
          <w:szCs w:val="24"/>
        </w:rPr>
      </w:pPr>
      <w:r w:rsidRPr="00367F70">
        <w:rPr>
          <w:rFonts w:ascii="仿宋_GB2312" w:eastAsia="仿宋_GB2312" w:hint="eastAsia"/>
          <w:sz w:val="24"/>
        </w:rPr>
        <w:t>①新开课程使用的教材；②首次使用的自编教材或自编讲义；③跨层次选用的教材；④使用期距出版当年超过</w:t>
      </w:r>
      <w:r>
        <w:rPr>
          <w:rFonts w:ascii="仿宋_GB2312" w:eastAsia="仿宋_GB2312" w:hint="eastAsia"/>
          <w:color w:val="FF0000"/>
          <w:sz w:val="24"/>
        </w:rPr>
        <w:t>五</w:t>
      </w:r>
      <w:r w:rsidRPr="00D31F4F">
        <w:rPr>
          <w:rFonts w:ascii="仿宋_GB2312" w:eastAsia="仿宋_GB2312" w:hint="eastAsia"/>
          <w:color w:val="FF0000"/>
          <w:sz w:val="24"/>
        </w:rPr>
        <w:t>年</w:t>
      </w:r>
      <w:r w:rsidRPr="00367F70">
        <w:rPr>
          <w:rFonts w:ascii="仿宋_GB2312" w:eastAsia="仿宋_GB2312" w:hint="eastAsia"/>
          <w:sz w:val="24"/>
        </w:rPr>
        <w:t>的教材；⑤引进的原版教材。</w:t>
      </w:r>
    </w:p>
    <w:p w:rsidR="008E1F52" w:rsidRPr="008E1F52" w:rsidRDefault="004D53AE" w:rsidP="00176320">
      <w:pPr>
        <w:widowControl/>
        <w:snapToGrid w:val="0"/>
        <w:spacing w:line="500" w:lineRule="exact"/>
        <w:ind w:firstLineChars="235" w:firstLine="564"/>
        <w:jc w:val="left"/>
        <w:rPr>
          <w:rFonts w:ascii="仿宋_GB2312" w:eastAsia="仿宋_GB2312" w:hAnsi="宋体" w:cs="宋体"/>
          <w:b/>
          <w:kern w:val="0"/>
          <w:sz w:val="24"/>
          <w:szCs w:val="24"/>
        </w:rPr>
      </w:pPr>
      <w:r>
        <w:rPr>
          <w:rFonts w:ascii="仿宋_GB2312" w:eastAsia="仿宋_GB2312" w:hAnsi="宋体" w:cs="宋体" w:hint="eastAsia"/>
          <w:b/>
          <w:kern w:val="0"/>
          <w:sz w:val="24"/>
          <w:szCs w:val="24"/>
        </w:rPr>
        <w:t>三</w:t>
      </w:r>
      <w:r w:rsidR="008E1F52" w:rsidRPr="008E1F52">
        <w:rPr>
          <w:rFonts w:ascii="仿宋_GB2312" w:eastAsia="仿宋_GB2312" w:hAnsi="宋体" w:cs="宋体" w:hint="eastAsia"/>
          <w:b/>
          <w:kern w:val="0"/>
          <w:sz w:val="24"/>
          <w:szCs w:val="24"/>
        </w:rPr>
        <w:t>、学生用书选订步骤：</w:t>
      </w:r>
    </w:p>
    <w:p w:rsidR="008E1F52" w:rsidRPr="008E1F52" w:rsidRDefault="008E1F52" w:rsidP="008E1F52">
      <w:pPr>
        <w:widowControl/>
        <w:snapToGrid w:val="0"/>
        <w:spacing w:line="500" w:lineRule="exact"/>
        <w:ind w:firstLineChars="235" w:firstLine="564"/>
        <w:jc w:val="left"/>
        <w:rPr>
          <w:rFonts w:ascii="仿宋_GB2312" w:eastAsia="仿宋_GB2312" w:hAnsi="宋体" w:cs="宋体"/>
          <w:kern w:val="0"/>
          <w:sz w:val="24"/>
          <w:szCs w:val="24"/>
        </w:rPr>
      </w:pPr>
      <w:r w:rsidRPr="008E1F52">
        <w:rPr>
          <w:rFonts w:ascii="仿宋_GB2312" w:eastAsia="仿宋_GB2312" w:hAnsi="宋体" w:cs="宋体" w:hint="eastAsia"/>
          <w:kern w:val="0"/>
          <w:sz w:val="24"/>
          <w:szCs w:val="24"/>
        </w:rPr>
        <w:t>①请各教学单位教学办公室</w:t>
      </w:r>
      <w:r w:rsidRPr="008E1F52">
        <w:rPr>
          <w:rFonts w:ascii="仿宋_GB2312" w:eastAsia="仿宋_GB2312" w:hAnsi="宋体" w:cs="宋体" w:hint="eastAsia"/>
          <w:b/>
          <w:color w:val="FF0000"/>
          <w:kern w:val="0"/>
          <w:sz w:val="24"/>
          <w:szCs w:val="24"/>
        </w:rPr>
        <w:t>按以下步骤</w:t>
      </w:r>
      <w:r w:rsidRPr="008E1F52">
        <w:rPr>
          <w:rFonts w:ascii="仿宋_GB2312" w:eastAsia="仿宋_GB2312" w:hAnsi="宋体" w:cs="宋体" w:hint="eastAsia"/>
          <w:kern w:val="0"/>
          <w:sz w:val="24"/>
          <w:szCs w:val="24"/>
        </w:rPr>
        <w:t>导出“征订教材计划表”，将此表按开课教研室分解到各教研室，由教研室初步选订教材。</w:t>
      </w:r>
    </w:p>
    <w:p w:rsidR="008E1F52" w:rsidRPr="008E1F52" w:rsidRDefault="008E1F52" w:rsidP="00176320">
      <w:pPr>
        <w:widowControl/>
        <w:snapToGrid w:val="0"/>
        <w:spacing w:line="500" w:lineRule="exact"/>
        <w:ind w:firstLineChars="235" w:firstLine="564"/>
        <w:jc w:val="left"/>
        <w:rPr>
          <w:rFonts w:ascii="仿宋_GB2312" w:eastAsia="仿宋_GB2312" w:hAnsi="宋体" w:cs="宋体"/>
          <w:b/>
          <w:kern w:val="0"/>
          <w:sz w:val="24"/>
          <w:szCs w:val="24"/>
        </w:rPr>
      </w:pPr>
      <w:r w:rsidRPr="008E1F52">
        <w:rPr>
          <w:rFonts w:ascii="仿宋_GB2312" w:eastAsia="仿宋_GB2312" w:hAnsi="宋体" w:cs="宋体" w:hint="eastAsia"/>
          <w:b/>
          <w:kern w:val="0"/>
          <w:sz w:val="24"/>
          <w:szCs w:val="24"/>
        </w:rPr>
        <w:t>进青果系统→设置-学年学期为“</w:t>
      </w:r>
      <w:r w:rsidR="00176320">
        <w:rPr>
          <w:rFonts w:ascii="仿宋_GB2312" w:eastAsia="仿宋_GB2312" w:hAnsi="宋体" w:cs="宋体" w:hint="eastAsia"/>
          <w:b/>
          <w:kern w:val="0"/>
          <w:sz w:val="24"/>
          <w:szCs w:val="24"/>
        </w:rPr>
        <w:t>2017</w:t>
      </w:r>
      <w:r w:rsidRPr="008E1F52">
        <w:rPr>
          <w:rFonts w:ascii="仿宋_GB2312" w:eastAsia="仿宋_GB2312" w:hAnsi="宋体" w:cs="宋体" w:hint="eastAsia"/>
          <w:b/>
          <w:kern w:val="0"/>
          <w:sz w:val="24"/>
          <w:szCs w:val="24"/>
        </w:rPr>
        <w:t>-201</w:t>
      </w:r>
      <w:r w:rsidR="00176320">
        <w:rPr>
          <w:rFonts w:ascii="仿宋_GB2312" w:eastAsia="仿宋_GB2312" w:hAnsi="宋体" w:cs="宋体" w:hint="eastAsia"/>
          <w:b/>
          <w:kern w:val="0"/>
          <w:sz w:val="24"/>
          <w:szCs w:val="24"/>
        </w:rPr>
        <w:t>8</w:t>
      </w:r>
      <w:r w:rsidRPr="008E1F52">
        <w:rPr>
          <w:rFonts w:ascii="仿宋_GB2312" w:eastAsia="仿宋_GB2312" w:hAnsi="宋体" w:cs="宋体" w:hint="eastAsia"/>
          <w:b/>
          <w:kern w:val="0"/>
          <w:sz w:val="24"/>
          <w:szCs w:val="24"/>
        </w:rPr>
        <w:t>学年第</w:t>
      </w:r>
      <w:r w:rsidR="008500AF">
        <w:rPr>
          <w:rFonts w:ascii="仿宋_GB2312" w:eastAsia="仿宋_GB2312" w:hAnsi="宋体" w:cs="宋体" w:hint="eastAsia"/>
          <w:b/>
          <w:kern w:val="0"/>
          <w:sz w:val="24"/>
          <w:szCs w:val="24"/>
        </w:rPr>
        <w:t>二</w:t>
      </w:r>
      <w:r w:rsidRPr="008E1F52">
        <w:rPr>
          <w:rFonts w:ascii="仿宋_GB2312" w:eastAsia="仿宋_GB2312" w:hAnsi="宋体" w:cs="宋体" w:hint="eastAsia"/>
          <w:b/>
          <w:kern w:val="0"/>
          <w:sz w:val="24"/>
          <w:szCs w:val="24"/>
        </w:rPr>
        <w:t>学期”→收订-查看未收订教材的课程/环节→承担单位选相应系部，并勾选“含行政班级”→检索并导出→按课程归属分至教研室。</w:t>
      </w:r>
    </w:p>
    <w:p w:rsidR="008E1F52" w:rsidRPr="008E1F52" w:rsidRDefault="008E1F52" w:rsidP="008E1F52">
      <w:pPr>
        <w:widowControl/>
        <w:snapToGrid w:val="0"/>
        <w:spacing w:line="500" w:lineRule="exact"/>
        <w:ind w:firstLineChars="235" w:firstLine="564"/>
        <w:jc w:val="left"/>
        <w:rPr>
          <w:rFonts w:ascii="仿宋_GB2312" w:eastAsia="仿宋_GB2312" w:hAnsi="宋体" w:cs="宋体"/>
          <w:kern w:val="0"/>
          <w:sz w:val="24"/>
          <w:szCs w:val="24"/>
        </w:rPr>
      </w:pPr>
      <w:r w:rsidRPr="008E1F52">
        <w:rPr>
          <w:rFonts w:ascii="仿宋_GB2312" w:eastAsia="仿宋_GB2312" w:hAnsi="宋体" w:cs="宋体" w:hint="eastAsia"/>
          <w:kern w:val="0"/>
          <w:sz w:val="24"/>
          <w:szCs w:val="24"/>
        </w:rPr>
        <w:lastRenderedPageBreak/>
        <w:t>②各教研室组织教师选订教材，特别注意避免</w:t>
      </w:r>
      <w:r w:rsidRPr="008E1F52">
        <w:rPr>
          <w:rFonts w:ascii="仿宋_GB2312" w:eastAsia="仿宋_GB2312" w:hAnsi="宋体" w:cs="宋体" w:hint="eastAsia"/>
          <w:b/>
          <w:kern w:val="0"/>
          <w:sz w:val="24"/>
          <w:szCs w:val="24"/>
        </w:rPr>
        <w:t>多订、漏订、错订</w:t>
      </w:r>
      <w:r w:rsidRPr="008E1F52">
        <w:rPr>
          <w:rFonts w:ascii="仿宋_GB2312" w:eastAsia="仿宋_GB2312" w:hAnsi="宋体" w:cs="宋体" w:hint="eastAsia"/>
          <w:kern w:val="0"/>
          <w:sz w:val="24"/>
          <w:szCs w:val="24"/>
        </w:rPr>
        <w:t>教材。“征订教材计划表”中如有学年课或其他原因无须选订教材的，请在该行的“教材名称”列中填写</w:t>
      </w:r>
      <w:r w:rsidRPr="008E1F52">
        <w:rPr>
          <w:rFonts w:ascii="仿宋_GB2312" w:eastAsia="仿宋_GB2312" w:hAnsi="宋体" w:cs="宋体" w:hint="eastAsia"/>
          <w:b/>
          <w:kern w:val="0"/>
          <w:sz w:val="24"/>
          <w:szCs w:val="24"/>
        </w:rPr>
        <w:t>“不选订教材”，</w:t>
      </w:r>
      <w:r w:rsidRPr="008E1F52">
        <w:rPr>
          <w:rFonts w:ascii="仿宋_GB2312" w:eastAsia="仿宋_GB2312" w:hAnsi="宋体" w:cs="宋体" w:hint="eastAsia"/>
          <w:kern w:val="0"/>
          <w:sz w:val="24"/>
          <w:szCs w:val="24"/>
        </w:rPr>
        <w:t>表中的每一条教学任务都不要空过；如有一门课需选配套教材的（比如练习册、实训指导书等，不含校编实训教材、讲义），请在该行下插入复制行，再填写教材信息。</w:t>
      </w:r>
    </w:p>
    <w:p w:rsidR="008E1F52" w:rsidRPr="008E1F52" w:rsidRDefault="008E1F52" w:rsidP="00176320">
      <w:pPr>
        <w:widowControl/>
        <w:snapToGrid w:val="0"/>
        <w:ind w:firstLineChars="196" w:firstLine="470"/>
        <w:jc w:val="left"/>
        <w:rPr>
          <w:rFonts w:ascii="仿宋_GB2312" w:eastAsia="仿宋_GB2312" w:hAnsi="宋体" w:cs="宋体"/>
          <w:b/>
          <w:kern w:val="0"/>
          <w:sz w:val="24"/>
          <w:szCs w:val="24"/>
        </w:rPr>
      </w:pPr>
      <w:r w:rsidRPr="008E1F52">
        <w:rPr>
          <w:rFonts w:ascii="仿宋_GB2312" w:eastAsia="仿宋_GB2312" w:hAnsi="宋体" w:cs="宋体" w:hint="eastAsia"/>
          <w:b/>
          <w:kern w:val="0"/>
          <w:sz w:val="24"/>
          <w:szCs w:val="24"/>
        </w:rPr>
        <w:t>填表示例如下</w:t>
      </w:r>
      <w:r w:rsidR="003B32C0">
        <w:rPr>
          <w:rFonts w:ascii="仿宋_GB2312" w:eastAsia="仿宋_GB2312" w:hint="eastAsia"/>
          <w:b/>
          <w:sz w:val="24"/>
        </w:rPr>
        <w:t>（此表作为系部统计用，不交教务处）</w:t>
      </w:r>
      <w:r w:rsidRPr="008E1F52">
        <w:rPr>
          <w:rFonts w:ascii="仿宋_GB2312" w:eastAsia="仿宋_GB2312" w:hAnsi="宋体" w:cs="宋体" w:hint="eastAsia"/>
          <w:b/>
          <w:kern w:val="0"/>
          <w:sz w:val="24"/>
          <w:szCs w:val="24"/>
        </w:rPr>
        <w:t>：</w:t>
      </w:r>
    </w:p>
    <w:tbl>
      <w:tblPr>
        <w:tblW w:w="4624" w:type="pct"/>
        <w:tblInd w:w="83" w:type="dxa"/>
        <w:tblLook w:val="04A0"/>
      </w:tblPr>
      <w:tblGrid>
        <w:gridCol w:w="216"/>
        <w:gridCol w:w="1393"/>
        <w:gridCol w:w="1048"/>
        <w:gridCol w:w="2525"/>
        <w:gridCol w:w="935"/>
        <w:gridCol w:w="216"/>
        <w:gridCol w:w="1103"/>
        <w:gridCol w:w="584"/>
        <w:gridCol w:w="584"/>
        <w:gridCol w:w="461"/>
        <w:gridCol w:w="706"/>
      </w:tblGrid>
      <w:tr w:rsidR="00675F75" w:rsidRPr="008E1F52" w:rsidTr="00675F75">
        <w:trPr>
          <w:trHeight w:val="500"/>
        </w:trPr>
        <w:tc>
          <w:tcPr>
            <w:tcW w:w="8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F52" w:rsidRPr="008E1F52" w:rsidRDefault="008E1F52" w:rsidP="008E1F52">
            <w:pPr>
              <w:widowControl/>
              <w:jc w:val="center"/>
              <w:rPr>
                <w:rFonts w:ascii="仿宋_GB2312" w:eastAsia="仿宋_GB2312" w:hAnsi="宋体" w:cs="宋体"/>
                <w:b/>
                <w:bCs/>
                <w:color w:val="000000"/>
                <w:kern w:val="0"/>
                <w:sz w:val="18"/>
                <w:szCs w:val="18"/>
              </w:rPr>
            </w:pPr>
            <w:r w:rsidRPr="008E1F52">
              <w:rPr>
                <w:rFonts w:ascii="仿宋_GB2312" w:eastAsia="仿宋_GB2312" w:hAnsi="宋体" w:cs="宋体" w:hint="eastAsia"/>
                <w:b/>
                <w:bCs/>
                <w:color w:val="000000"/>
                <w:kern w:val="0"/>
                <w:sz w:val="18"/>
                <w:szCs w:val="18"/>
              </w:rPr>
              <w:t>课程</w:t>
            </w:r>
          </w:p>
        </w:tc>
        <w:tc>
          <w:tcPr>
            <w:tcW w:w="511" w:type="pct"/>
            <w:tcBorders>
              <w:top w:val="single" w:sz="4" w:space="0" w:color="auto"/>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center"/>
              <w:rPr>
                <w:rFonts w:ascii="仿宋_GB2312" w:eastAsia="仿宋_GB2312" w:hAnsi="宋体" w:cs="宋体"/>
                <w:b/>
                <w:bCs/>
                <w:color w:val="000000"/>
                <w:kern w:val="0"/>
                <w:sz w:val="18"/>
                <w:szCs w:val="18"/>
              </w:rPr>
            </w:pPr>
            <w:r w:rsidRPr="008E1F52">
              <w:rPr>
                <w:rFonts w:ascii="仿宋_GB2312" w:eastAsia="仿宋_GB2312" w:hAnsi="宋体" w:cs="宋体" w:hint="eastAsia"/>
                <w:b/>
                <w:bCs/>
                <w:color w:val="000000"/>
                <w:kern w:val="0"/>
                <w:sz w:val="18"/>
                <w:szCs w:val="18"/>
              </w:rPr>
              <w:t>行政班级</w:t>
            </w:r>
          </w:p>
        </w:tc>
        <w:tc>
          <w:tcPr>
            <w:tcW w:w="1370" w:type="pct"/>
            <w:tcBorders>
              <w:top w:val="single" w:sz="4" w:space="0" w:color="auto"/>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center"/>
              <w:rPr>
                <w:rFonts w:ascii="仿宋_GB2312" w:eastAsia="仿宋_GB2312" w:hAnsi="宋体" w:cs="宋体"/>
                <w:b/>
                <w:bCs/>
                <w:color w:val="000000"/>
                <w:kern w:val="0"/>
                <w:sz w:val="18"/>
                <w:szCs w:val="18"/>
              </w:rPr>
            </w:pPr>
            <w:r w:rsidRPr="008E1F52">
              <w:rPr>
                <w:rFonts w:ascii="仿宋_GB2312" w:eastAsia="仿宋_GB2312" w:hAnsi="宋体" w:cs="宋体" w:hint="eastAsia"/>
                <w:b/>
                <w:bCs/>
                <w:color w:val="000000"/>
                <w:kern w:val="0"/>
                <w:sz w:val="18"/>
                <w:szCs w:val="18"/>
              </w:rPr>
              <w:t>教材名称</w:t>
            </w:r>
          </w:p>
        </w:tc>
        <w:tc>
          <w:tcPr>
            <w:tcW w:w="426" w:type="pct"/>
            <w:tcBorders>
              <w:top w:val="single" w:sz="4" w:space="0" w:color="auto"/>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center"/>
              <w:rPr>
                <w:rFonts w:ascii="仿宋_GB2312" w:eastAsia="仿宋_GB2312" w:hAnsi="宋体" w:cs="宋体"/>
                <w:b/>
                <w:bCs/>
                <w:color w:val="000000"/>
                <w:kern w:val="0"/>
                <w:sz w:val="18"/>
                <w:szCs w:val="18"/>
              </w:rPr>
            </w:pPr>
            <w:r w:rsidRPr="008E1F52">
              <w:rPr>
                <w:rFonts w:ascii="仿宋_GB2312" w:eastAsia="仿宋_GB2312" w:hAnsi="宋体" w:cs="宋体" w:hint="eastAsia"/>
                <w:b/>
                <w:bCs/>
                <w:color w:val="000000"/>
                <w:kern w:val="0"/>
                <w:sz w:val="18"/>
                <w:szCs w:val="18"/>
              </w:rPr>
              <w:t>ISBN</w:t>
            </w:r>
            <w:r w:rsidRPr="008E1F52">
              <w:rPr>
                <w:rFonts w:ascii="仿宋_GB2312" w:eastAsia="仿宋_GB2312" w:hAnsi="宋体" w:cs="宋体" w:hint="eastAsia"/>
                <w:kern w:val="0"/>
                <w:sz w:val="18"/>
                <w:szCs w:val="18"/>
              </w:rPr>
              <w:t>号</w:t>
            </w:r>
          </w:p>
        </w:tc>
        <w:tc>
          <w:tcPr>
            <w:tcW w:w="700" w:type="pct"/>
            <w:gridSpan w:val="2"/>
            <w:tcBorders>
              <w:top w:val="single" w:sz="4" w:space="0" w:color="auto"/>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center"/>
              <w:rPr>
                <w:rFonts w:ascii="仿宋_GB2312" w:eastAsia="仿宋_GB2312" w:hAnsi="宋体" w:cs="宋体"/>
                <w:b/>
                <w:bCs/>
                <w:color w:val="000000"/>
                <w:kern w:val="0"/>
                <w:sz w:val="18"/>
                <w:szCs w:val="18"/>
              </w:rPr>
            </w:pPr>
            <w:r w:rsidRPr="008E1F52">
              <w:rPr>
                <w:rFonts w:ascii="仿宋_GB2312" w:eastAsia="仿宋_GB2312" w:hAnsi="宋体" w:cs="宋体" w:hint="eastAsia"/>
                <w:b/>
                <w:bCs/>
                <w:color w:val="000000"/>
                <w:kern w:val="0"/>
                <w:sz w:val="18"/>
                <w:szCs w:val="18"/>
              </w:rPr>
              <w:t>版别</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center"/>
              <w:rPr>
                <w:rFonts w:ascii="仿宋_GB2312" w:eastAsia="仿宋_GB2312" w:hAnsi="宋体" w:cs="宋体"/>
                <w:b/>
                <w:bCs/>
                <w:color w:val="000000"/>
                <w:kern w:val="0"/>
                <w:sz w:val="18"/>
                <w:szCs w:val="18"/>
              </w:rPr>
            </w:pPr>
            <w:r w:rsidRPr="008E1F52">
              <w:rPr>
                <w:rFonts w:ascii="仿宋_GB2312" w:eastAsia="仿宋_GB2312" w:hAnsi="宋体" w:cs="宋体" w:hint="eastAsia"/>
                <w:b/>
                <w:bCs/>
                <w:color w:val="000000"/>
                <w:kern w:val="0"/>
                <w:sz w:val="18"/>
                <w:szCs w:val="18"/>
              </w:rPr>
              <w:t>版况</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center"/>
              <w:rPr>
                <w:rFonts w:ascii="仿宋_GB2312" w:eastAsia="仿宋_GB2312" w:hAnsi="宋体" w:cs="宋体"/>
                <w:b/>
                <w:bCs/>
                <w:color w:val="000000"/>
                <w:kern w:val="0"/>
                <w:sz w:val="18"/>
                <w:szCs w:val="18"/>
              </w:rPr>
            </w:pPr>
            <w:r w:rsidRPr="008E1F52">
              <w:rPr>
                <w:rFonts w:ascii="仿宋_GB2312" w:eastAsia="仿宋_GB2312" w:hAnsi="宋体" w:cs="宋体" w:hint="eastAsia"/>
                <w:b/>
                <w:bCs/>
                <w:color w:val="000000"/>
                <w:kern w:val="0"/>
                <w:sz w:val="18"/>
                <w:szCs w:val="18"/>
              </w:rPr>
              <w:t>作者</w:t>
            </w:r>
          </w:p>
        </w:tc>
        <w:tc>
          <w:tcPr>
            <w:tcW w:w="220" w:type="pct"/>
            <w:tcBorders>
              <w:top w:val="single" w:sz="4" w:space="0" w:color="auto"/>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center"/>
              <w:rPr>
                <w:rFonts w:ascii="仿宋_GB2312" w:eastAsia="仿宋_GB2312" w:hAnsi="宋体" w:cs="宋体"/>
                <w:b/>
                <w:bCs/>
                <w:color w:val="000000"/>
                <w:kern w:val="0"/>
                <w:sz w:val="18"/>
                <w:szCs w:val="18"/>
              </w:rPr>
            </w:pPr>
            <w:r w:rsidRPr="008E1F52">
              <w:rPr>
                <w:rFonts w:ascii="仿宋_GB2312" w:eastAsia="仿宋_GB2312" w:hAnsi="宋体" w:cs="宋体" w:hint="eastAsia"/>
                <w:b/>
                <w:bCs/>
                <w:color w:val="000000"/>
                <w:kern w:val="0"/>
                <w:sz w:val="18"/>
                <w:szCs w:val="18"/>
              </w:rPr>
              <w:t>定价</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center"/>
              <w:rPr>
                <w:rFonts w:ascii="仿宋_GB2312" w:eastAsia="仿宋_GB2312" w:hAnsi="宋体" w:cs="宋体"/>
                <w:b/>
                <w:bCs/>
                <w:color w:val="000000"/>
                <w:kern w:val="0"/>
                <w:sz w:val="18"/>
                <w:szCs w:val="18"/>
              </w:rPr>
            </w:pPr>
            <w:r w:rsidRPr="008E1F52">
              <w:rPr>
                <w:rFonts w:ascii="仿宋_GB2312" w:eastAsia="仿宋_GB2312" w:hAnsi="宋体" w:cs="宋体" w:hint="eastAsia"/>
                <w:b/>
                <w:bCs/>
                <w:color w:val="000000"/>
                <w:kern w:val="0"/>
                <w:sz w:val="18"/>
                <w:szCs w:val="18"/>
              </w:rPr>
              <w:t>出版年月</w:t>
            </w:r>
          </w:p>
        </w:tc>
      </w:tr>
      <w:tr w:rsidR="00675F75" w:rsidRPr="008E1F52" w:rsidTr="00675F75">
        <w:trPr>
          <w:trHeight w:val="500"/>
        </w:trPr>
        <w:tc>
          <w:tcPr>
            <w:tcW w:w="838" w:type="pct"/>
            <w:gridSpan w:val="2"/>
            <w:tcBorders>
              <w:top w:val="nil"/>
              <w:left w:val="single" w:sz="4" w:space="0" w:color="auto"/>
              <w:bottom w:val="single" w:sz="4" w:space="0" w:color="auto"/>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[0502030Ⅱ1]英语精读Ⅱ</w:t>
            </w:r>
          </w:p>
        </w:tc>
        <w:tc>
          <w:tcPr>
            <w:tcW w:w="511" w:type="pct"/>
            <w:tcBorders>
              <w:top w:val="nil"/>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物流管理09H1</w:t>
            </w:r>
          </w:p>
        </w:tc>
        <w:tc>
          <w:tcPr>
            <w:tcW w:w="1370" w:type="pct"/>
            <w:tcBorders>
              <w:top w:val="nil"/>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不选订教材</w:t>
            </w:r>
          </w:p>
        </w:tc>
        <w:tc>
          <w:tcPr>
            <w:tcW w:w="426" w:type="pct"/>
            <w:tcBorders>
              <w:top w:val="nil"/>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 xml:space="preserve">　</w:t>
            </w:r>
          </w:p>
        </w:tc>
        <w:tc>
          <w:tcPr>
            <w:tcW w:w="700" w:type="pct"/>
            <w:gridSpan w:val="2"/>
            <w:tcBorders>
              <w:top w:val="nil"/>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 xml:space="preserve">　</w:t>
            </w:r>
          </w:p>
        </w:tc>
        <w:tc>
          <w:tcPr>
            <w:tcW w:w="288" w:type="pct"/>
            <w:tcBorders>
              <w:top w:val="nil"/>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 xml:space="preserve">　</w:t>
            </w:r>
          </w:p>
        </w:tc>
        <w:tc>
          <w:tcPr>
            <w:tcW w:w="288" w:type="pct"/>
            <w:tcBorders>
              <w:top w:val="nil"/>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 xml:space="preserve">　</w:t>
            </w:r>
          </w:p>
        </w:tc>
        <w:tc>
          <w:tcPr>
            <w:tcW w:w="220" w:type="pct"/>
            <w:tcBorders>
              <w:top w:val="nil"/>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 xml:space="preserve">　</w:t>
            </w:r>
          </w:p>
        </w:tc>
        <w:tc>
          <w:tcPr>
            <w:tcW w:w="358" w:type="pct"/>
            <w:tcBorders>
              <w:top w:val="nil"/>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 xml:space="preserve">　</w:t>
            </w:r>
          </w:p>
        </w:tc>
      </w:tr>
      <w:tr w:rsidR="00675F75" w:rsidRPr="008E1F52" w:rsidTr="00675F75">
        <w:trPr>
          <w:trHeight w:val="500"/>
        </w:trPr>
        <w:tc>
          <w:tcPr>
            <w:tcW w:w="838" w:type="pct"/>
            <w:gridSpan w:val="2"/>
            <w:tcBorders>
              <w:top w:val="nil"/>
              <w:left w:val="single" w:sz="4" w:space="0" w:color="auto"/>
              <w:bottom w:val="single" w:sz="4" w:space="0" w:color="auto"/>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[0502004W6c]英语Ⅵ</w:t>
            </w:r>
          </w:p>
        </w:tc>
        <w:tc>
          <w:tcPr>
            <w:tcW w:w="511" w:type="pct"/>
            <w:tcBorders>
              <w:top w:val="nil"/>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护理07B1</w:t>
            </w:r>
          </w:p>
        </w:tc>
        <w:tc>
          <w:tcPr>
            <w:tcW w:w="1370" w:type="pct"/>
            <w:tcBorders>
              <w:top w:val="nil"/>
              <w:left w:val="nil"/>
              <w:bottom w:val="single" w:sz="4" w:space="0" w:color="000000"/>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新世纪高职高专英语学生用书3综合教程</w:t>
            </w:r>
          </w:p>
        </w:tc>
        <w:tc>
          <w:tcPr>
            <w:tcW w:w="426" w:type="pct"/>
            <w:tcBorders>
              <w:top w:val="nil"/>
              <w:left w:val="nil"/>
              <w:bottom w:val="single" w:sz="4" w:space="0" w:color="000000"/>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7544607755</w:t>
            </w:r>
          </w:p>
        </w:tc>
        <w:tc>
          <w:tcPr>
            <w:tcW w:w="700" w:type="pct"/>
            <w:gridSpan w:val="2"/>
            <w:tcBorders>
              <w:top w:val="nil"/>
              <w:left w:val="nil"/>
              <w:bottom w:val="single" w:sz="4" w:space="0" w:color="000000"/>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上海外语教育出版社</w:t>
            </w:r>
          </w:p>
        </w:tc>
        <w:tc>
          <w:tcPr>
            <w:tcW w:w="288" w:type="pct"/>
            <w:tcBorders>
              <w:top w:val="nil"/>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第一版</w:t>
            </w:r>
          </w:p>
        </w:tc>
        <w:tc>
          <w:tcPr>
            <w:tcW w:w="288" w:type="pct"/>
            <w:tcBorders>
              <w:top w:val="nil"/>
              <w:left w:val="nil"/>
              <w:bottom w:val="single" w:sz="4" w:space="0" w:color="000000"/>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孙佩君</w:t>
            </w:r>
          </w:p>
        </w:tc>
        <w:tc>
          <w:tcPr>
            <w:tcW w:w="220" w:type="pct"/>
            <w:tcBorders>
              <w:top w:val="nil"/>
              <w:left w:val="nil"/>
              <w:bottom w:val="single" w:sz="4" w:space="0" w:color="000000"/>
              <w:right w:val="single" w:sz="4" w:space="0" w:color="auto"/>
            </w:tcBorders>
            <w:shd w:val="clear" w:color="auto" w:fill="auto"/>
            <w:noWrap/>
            <w:vAlign w:val="center"/>
            <w:hideMark/>
          </w:tcPr>
          <w:p w:rsidR="008E1F52" w:rsidRPr="008E1F52" w:rsidRDefault="008E1F52" w:rsidP="008E1F52">
            <w:pPr>
              <w:widowControl/>
              <w:jc w:val="center"/>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32</w:t>
            </w:r>
          </w:p>
        </w:tc>
        <w:tc>
          <w:tcPr>
            <w:tcW w:w="358" w:type="pct"/>
            <w:tcBorders>
              <w:top w:val="nil"/>
              <w:left w:val="nil"/>
              <w:bottom w:val="single" w:sz="4" w:space="0" w:color="000000"/>
              <w:right w:val="single" w:sz="4" w:space="0" w:color="auto"/>
            </w:tcBorders>
            <w:shd w:val="clear" w:color="auto" w:fill="auto"/>
            <w:noWrap/>
            <w:vAlign w:val="center"/>
            <w:hideMark/>
          </w:tcPr>
          <w:p w:rsidR="008E1F52" w:rsidRPr="008E1F52" w:rsidRDefault="008E1F52" w:rsidP="008E1F52">
            <w:pPr>
              <w:widowControl/>
              <w:jc w:val="center"/>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2008-04</w:t>
            </w:r>
          </w:p>
        </w:tc>
      </w:tr>
      <w:tr w:rsidR="00675F75" w:rsidRPr="008E1F52" w:rsidTr="00675F75">
        <w:trPr>
          <w:trHeight w:val="500"/>
        </w:trPr>
        <w:tc>
          <w:tcPr>
            <w:tcW w:w="838" w:type="pct"/>
            <w:gridSpan w:val="2"/>
            <w:tcBorders>
              <w:top w:val="nil"/>
              <w:left w:val="single" w:sz="4" w:space="0" w:color="auto"/>
              <w:bottom w:val="single" w:sz="4" w:space="0" w:color="auto"/>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kern w:val="0"/>
                <w:sz w:val="18"/>
                <w:szCs w:val="18"/>
              </w:rPr>
            </w:pPr>
            <w:r w:rsidRPr="008E1F52">
              <w:rPr>
                <w:rFonts w:ascii="仿宋_GB2312" w:eastAsia="仿宋_GB2312" w:hAnsi="宋体" w:cs="宋体" w:hint="eastAsia"/>
                <w:kern w:val="0"/>
                <w:sz w:val="18"/>
                <w:szCs w:val="18"/>
              </w:rPr>
              <w:t>[0502004W6c]英语Ⅵ</w:t>
            </w:r>
          </w:p>
        </w:tc>
        <w:tc>
          <w:tcPr>
            <w:tcW w:w="511" w:type="pct"/>
            <w:tcBorders>
              <w:top w:val="nil"/>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kern w:val="0"/>
                <w:sz w:val="18"/>
                <w:szCs w:val="18"/>
              </w:rPr>
            </w:pPr>
            <w:r w:rsidRPr="008E1F52">
              <w:rPr>
                <w:rFonts w:ascii="仿宋_GB2312" w:eastAsia="仿宋_GB2312" w:hAnsi="宋体" w:cs="宋体" w:hint="eastAsia"/>
                <w:kern w:val="0"/>
                <w:sz w:val="18"/>
                <w:szCs w:val="18"/>
              </w:rPr>
              <w:t>护理07B1</w:t>
            </w:r>
          </w:p>
        </w:tc>
        <w:tc>
          <w:tcPr>
            <w:tcW w:w="1370" w:type="pct"/>
            <w:tcBorders>
              <w:top w:val="nil"/>
              <w:left w:val="nil"/>
              <w:bottom w:val="single" w:sz="4" w:space="0" w:color="000000"/>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kern w:val="0"/>
                <w:sz w:val="18"/>
                <w:szCs w:val="18"/>
              </w:rPr>
            </w:pPr>
            <w:r w:rsidRPr="008E1F52">
              <w:rPr>
                <w:rFonts w:ascii="仿宋_GB2312" w:eastAsia="仿宋_GB2312" w:hAnsi="宋体" w:cs="宋体" w:hint="eastAsia"/>
                <w:kern w:val="0"/>
                <w:sz w:val="18"/>
                <w:szCs w:val="18"/>
              </w:rPr>
              <w:t>新世纪高职高专英语综合教程练习与测试3</w:t>
            </w:r>
          </w:p>
        </w:tc>
        <w:tc>
          <w:tcPr>
            <w:tcW w:w="426" w:type="pct"/>
            <w:tcBorders>
              <w:top w:val="nil"/>
              <w:left w:val="nil"/>
              <w:bottom w:val="single" w:sz="4" w:space="0" w:color="000000"/>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kern w:val="0"/>
                <w:sz w:val="18"/>
                <w:szCs w:val="18"/>
              </w:rPr>
            </w:pPr>
            <w:r w:rsidRPr="008E1F52">
              <w:rPr>
                <w:rFonts w:ascii="仿宋_GB2312" w:eastAsia="仿宋_GB2312" w:hAnsi="宋体" w:cs="宋体" w:hint="eastAsia"/>
                <w:kern w:val="0"/>
                <w:sz w:val="18"/>
                <w:szCs w:val="18"/>
              </w:rPr>
              <w:t>7810953974</w:t>
            </w:r>
          </w:p>
        </w:tc>
        <w:tc>
          <w:tcPr>
            <w:tcW w:w="700" w:type="pct"/>
            <w:gridSpan w:val="2"/>
            <w:tcBorders>
              <w:top w:val="nil"/>
              <w:left w:val="nil"/>
              <w:bottom w:val="single" w:sz="4" w:space="0" w:color="000000"/>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kern w:val="0"/>
                <w:sz w:val="18"/>
                <w:szCs w:val="18"/>
              </w:rPr>
            </w:pPr>
            <w:r w:rsidRPr="008E1F52">
              <w:rPr>
                <w:rFonts w:ascii="仿宋_GB2312" w:eastAsia="仿宋_GB2312" w:hAnsi="宋体" w:cs="宋体" w:hint="eastAsia"/>
                <w:kern w:val="0"/>
                <w:sz w:val="18"/>
                <w:szCs w:val="18"/>
              </w:rPr>
              <w:t>上海外语教育出版社</w:t>
            </w:r>
          </w:p>
        </w:tc>
        <w:tc>
          <w:tcPr>
            <w:tcW w:w="288" w:type="pct"/>
            <w:tcBorders>
              <w:top w:val="nil"/>
              <w:left w:val="nil"/>
              <w:bottom w:val="single" w:sz="4" w:space="0" w:color="auto"/>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kern w:val="0"/>
                <w:sz w:val="18"/>
                <w:szCs w:val="18"/>
              </w:rPr>
            </w:pPr>
            <w:r w:rsidRPr="008E1F52">
              <w:rPr>
                <w:rFonts w:ascii="仿宋_GB2312" w:eastAsia="仿宋_GB2312" w:hAnsi="宋体" w:cs="宋体" w:hint="eastAsia"/>
                <w:kern w:val="0"/>
                <w:sz w:val="18"/>
                <w:szCs w:val="18"/>
              </w:rPr>
              <w:t>第一版</w:t>
            </w:r>
          </w:p>
        </w:tc>
        <w:tc>
          <w:tcPr>
            <w:tcW w:w="288" w:type="pct"/>
            <w:tcBorders>
              <w:top w:val="nil"/>
              <w:left w:val="nil"/>
              <w:bottom w:val="single" w:sz="4" w:space="0" w:color="000000"/>
              <w:right w:val="single" w:sz="4" w:space="0" w:color="auto"/>
            </w:tcBorders>
            <w:shd w:val="clear" w:color="auto" w:fill="auto"/>
            <w:noWrap/>
            <w:vAlign w:val="center"/>
            <w:hideMark/>
          </w:tcPr>
          <w:p w:rsidR="008E1F52" w:rsidRPr="008E1F52" w:rsidRDefault="008E1F52" w:rsidP="008E1F52">
            <w:pPr>
              <w:widowControl/>
              <w:jc w:val="left"/>
              <w:rPr>
                <w:rFonts w:ascii="仿宋_GB2312" w:eastAsia="仿宋_GB2312" w:hAnsi="宋体" w:cs="宋体"/>
                <w:kern w:val="0"/>
                <w:sz w:val="18"/>
                <w:szCs w:val="18"/>
              </w:rPr>
            </w:pPr>
            <w:r w:rsidRPr="008E1F52">
              <w:rPr>
                <w:rFonts w:ascii="仿宋_GB2312" w:eastAsia="仿宋_GB2312" w:hAnsi="宋体" w:cs="宋体" w:hint="eastAsia"/>
                <w:kern w:val="0"/>
                <w:sz w:val="18"/>
                <w:szCs w:val="18"/>
              </w:rPr>
              <w:t>孙佩君</w:t>
            </w:r>
          </w:p>
        </w:tc>
        <w:tc>
          <w:tcPr>
            <w:tcW w:w="220" w:type="pct"/>
            <w:tcBorders>
              <w:top w:val="nil"/>
              <w:left w:val="nil"/>
              <w:bottom w:val="single" w:sz="4" w:space="0" w:color="000000"/>
              <w:right w:val="single" w:sz="4" w:space="0" w:color="auto"/>
            </w:tcBorders>
            <w:shd w:val="clear" w:color="auto" w:fill="auto"/>
            <w:noWrap/>
            <w:vAlign w:val="center"/>
            <w:hideMark/>
          </w:tcPr>
          <w:p w:rsidR="008E1F52" w:rsidRPr="008E1F52" w:rsidRDefault="008E1F52" w:rsidP="008E1F52">
            <w:pPr>
              <w:widowControl/>
              <w:jc w:val="center"/>
              <w:rPr>
                <w:rFonts w:ascii="仿宋_GB2312" w:eastAsia="仿宋_GB2312" w:hAnsi="宋体" w:cs="宋体"/>
                <w:kern w:val="0"/>
                <w:sz w:val="18"/>
                <w:szCs w:val="18"/>
              </w:rPr>
            </w:pPr>
            <w:r w:rsidRPr="008E1F52">
              <w:rPr>
                <w:rFonts w:ascii="仿宋_GB2312" w:eastAsia="仿宋_GB2312" w:hAnsi="宋体" w:cs="宋体" w:hint="eastAsia"/>
                <w:kern w:val="0"/>
                <w:sz w:val="18"/>
                <w:szCs w:val="18"/>
              </w:rPr>
              <w:t>19.8</w:t>
            </w:r>
          </w:p>
        </w:tc>
        <w:tc>
          <w:tcPr>
            <w:tcW w:w="358" w:type="pct"/>
            <w:tcBorders>
              <w:top w:val="nil"/>
              <w:left w:val="nil"/>
              <w:bottom w:val="single" w:sz="4" w:space="0" w:color="000000"/>
              <w:right w:val="single" w:sz="4" w:space="0" w:color="auto"/>
            </w:tcBorders>
            <w:shd w:val="clear" w:color="auto" w:fill="auto"/>
            <w:noWrap/>
            <w:vAlign w:val="center"/>
            <w:hideMark/>
          </w:tcPr>
          <w:p w:rsidR="008E1F52" w:rsidRPr="008E1F52" w:rsidRDefault="008E1F52" w:rsidP="008E1F52">
            <w:pPr>
              <w:widowControl/>
              <w:jc w:val="center"/>
              <w:rPr>
                <w:rFonts w:ascii="仿宋_GB2312" w:eastAsia="仿宋_GB2312" w:hAnsi="宋体" w:cs="宋体"/>
                <w:kern w:val="0"/>
                <w:sz w:val="18"/>
                <w:szCs w:val="18"/>
              </w:rPr>
            </w:pPr>
            <w:r w:rsidRPr="008E1F52">
              <w:rPr>
                <w:rFonts w:ascii="仿宋_GB2312" w:eastAsia="仿宋_GB2312" w:hAnsi="宋体" w:cs="宋体" w:hint="eastAsia"/>
                <w:kern w:val="0"/>
                <w:sz w:val="18"/>
                <w:szCs w:val="18"/>
              </w:rPr>
              <w:t>2007-09</w:t>
            </w:r>
          </w:p>
        </w:tc>
      </w:tr>
      <w:tr w:rsidR="00675F75" w:rsidRPr="008E1F52" w:rsidTr="00675F75">
        <w:trPr>
          <w:trHeight w:val="500"/>
        </w:trPr>
        <w:tc>
          <w:tcPr>
            <w:tcW w:w="838" w:type="pct"/>
            <w:gridSpan w:val="2"/>
            <w:tcBorders>
              <w:top w:val="nil"/>
              <w:left w:val="single" w:sz="4" w:space="0" w:color="auto"/>
              <w:bottom w:val="single" w:sz="4" w:space="0" w:color="auto"/>
              <w:right w:val="single" w:sz="4" w:space="0" w:color="auto"/>
            </w:tcBorders>
            <w:shd w:val="clear" w:color="auto" w:fill="auto"/>
            <w:noWrap/>
            <w:vAlign w:val="center"/>
          </w:tcPr>
          <w:p w:rsidR="008E1F52" w:rsidRPr="008E1F52" w:rsidRDefault="008E1F52" w:rsidP="008E1F52">
            <w:pPr>
              <w:widowControl/>
              <w:jc w:val="left"/>
              <w:rPr>
                <w:rFonts w:ascii="仿宋_GB2312" w:eastAsia="仿宋_GB2312" w:hAnsi="宋体" w:cs="宋体"/>
                <w:kern w:val="0"/>
                <w:sz w:val="18"/>
                <w:szCs w:val="18"/>
              </w:rPr>
            </w:pPr>
          </w:p>
        </w:tc>
        <w:tc>
          <w:tcPr>
            <w:tcW w:w="511" w:type="pct"/>
            <w:tcBorders>
              <w:top w:val="nil"/>
              <w:left w:val="nil"/>
              <w:bottom w:val="single" w:sz="4" w:space="0" w:color="auto"/>
              <w:right w:val="single" w:sz="4" w:space="0" w:color="auto"/>
            </w:tcBorders>
            <w:shd w:val="clear" w:color="auto" w:fill="auto"/>
            <w:noWrap/>
            <w:vAlign w:val="center"/>
          </w:tcPr>
          <w:p w:rsidR="008E1F52" w:rsidRPr="008E1F52" w:rsidRDefault="008E1F52" w:rsidP="008E1F52">
            <w:pPr>
              <w:widowControl/>
              <w:jc w:val="left"/>
              <w:rPr>
                <w:rFonts w:ascii="仿宋_GB2312" w:eastAsia="仿宋_GB2312" w:hAnsi="宋体" w:cs="宋体"/>
                <w:kern w:val="0"/>
                <w:sz w:val="18"/>
                <w:szCs w:val="18"/>
              </w:rPr>
            </w:pPr>
          </w:p>
        </w:tc>
        <w:tc>
          <w:tcPr>
            <w:tcW w:w="1370" w:type="pct"/>
            <w:tcBorders>
              <w:top w:val="nil"/>
              <w:left w:val="nil"/>
              <w:bottom w:val="single" w:sz="4" w:space="0" w:color="000000"/>
              <w:right w:val="single" w:sz="4" w:space="0" w:color="auto"/>
            </w:tcBorders>
            <w:shd w:val="clear" w:color="auto" w:fill="auto"/>
            <w:noWrap/>
            <w:vAlign w:val="center"/>
          </w:tcPr>
          <w:p w:rsidR="008E1F52" w:rsidRPr="008E1F52" w:rsidRDefault="008E1F52" w:rsidP="008E1F52">
            <w:pPr>
              <w:widowControl/>
              <w:jc w:val="left"/>
              <w:rPr>
                <w:rFonts w:ascii="仿宋_GB2312" w:eastAsia="仿宋_GB2312" w:hAnsi="宋体" w:cs="宋体"/>
                <w:kern w:val="0"/>
                <w:sz w:val="18"/>
                <w:szCs w:val="18"/>
              </w:rPr>
            </w:pPr>
          </w:p>
        </w:tc>
        <w:tc>
          <w:tcPr>
            <w:tcW w:w="426" w:type="pct"/>
            <w:tcBorders>
              <w:top w:val="nil"/>
              <w:left w:val="nil"/>
              <w:bottom w:val="single" w:sz="4" w:space="0" w:color="000000"/>
              <w:right w:val="single" w:sz="4" w:space="0" w:color="auto"/>
            </w:tcBorders>
            <w:shd w:val="clear" w:color="auto" w:fill="auto"/>
            <w:noWrap/>
            <w:vAlign w:val="center"/>
          </w:tcPr>
          <w:p w:rsidR="008E1F52" w:rsidRPr="008E1F52" w:rsidRDefault="008E1F52" w:rsidP="008E1F52">
            <w:pPr>
              <w:widowControl/>
              <w:jc w:val="left"/>
              <w:rPr>
                <w:rFonts w:ascii="仿宋_GB2312" w:eastAsia="仿宋_GB2312" w:hAnsi="宋体" w:cs="宋体"/>
                <w:kern w:val="0"/>
                <w:sz w:val="18"/>
                <w:szCs w:val="18"/>
              </w:rPr>
            </w:pPr>
          </w:p>
        </w:tc>
        <w:tc>
          <w:tcPr>
            <w:tcW w:w="700" w:type="pct"/>
            <w:gridSpan w:val="2"/>
            <w:tcBorders>
              <w:top w:val="nil"/>
              <w:left w:val="nil"/>
              <w:bottom w:val="single" w:sz="4" w:space="0" w:color="000000"/>
              <w:right w:val="single" w:sz="4" w:space="0" w:color="auto"/>
            </w:tcBorders>
            <w:shd w:val="clear" w:color="auto" w:fill="auto"/>
            <w:noWrap/>
            <w:vAlign w:val="center"/>
          </w:tcPr>
          <w:p w:rsidR="008E1F52" w:rsidRPr="008E1F52" w:rsidRDefault="008E1F52" w:rsidP="008E1F52">
            <w:pPr>
              <w:widowControl/>
              <w:jc w:val="left"/>
              <w:rPr>
                <w:rFonts w:ascii="仿宋_GB2312" w:eastAsia="仿宋_GB2312" w:hAnsi="宋体" w:cs="宋体"/>
                <w:kern w:val="0"/>
                <w:sz w:val="18"/>
                <w:szCs w:val="18"/>
              </w:rPr>
            </w:pPr>
          </w:p>
        </w:tc>
        <w:tc>
          <w:tcPr>
            <w:tcW w:w="288" w:type="pct"/>
            <w:tcBorders>
              <w:top w:val="nil"/>
              <w:left w:val="nil"/>
              <w:bottom w:val="single" w:sz="4" w:space="0" w:color="auto"/>
              <w:right w:val="single" w:sz="4" w:space="0" w:color="auto"/>
            </w:tcBorders>
            <w:shd w:val="clear" w:color="auto" w:fill="auto"/>
            <w:noWrap/>
            <w:vAlign w:val="center"/>
          </w:tcPr>
          <w:p w:rsidR="008E1F52" w:rsidRPr="008E1F52" w:rsidRDefault="008E1F52" w:rsidP="008E1F52">
            <w:pPr>
              <w:widowControl/>
              <w:jc w:val="left"/>
              <w:rPr>
                <w:rFonts w:ascii="仿宋_GB2312" w:eastAsia="仿宋_GB2312" w:hAnsi="宋体" w:cs="宋体"/>
                <w:kern w:val="0"/>
                <w:sz w:val="18"/>
                <w:szCs w:val="18"/>
              </w:rPr>
            </w:pPr>
          </w:p>
        </w:tc>
        <w:tc>
          <w:tcPr>
            <w:tcW w:w="288" w:type="pct"/>
            <w:tcBorders>
              <w:top w:val="nil"/>
              <w:left w:val="nil"/>
              <w:bottom w:val="single" w:sz="4" w:space="0" w:color="000000"/>
              <w:right w:val="single" w:sz="4" w:space="0" w:color="auto"/>
            </w:tcBorders>
            <w:shd w:val="clear" w:color="auto" w:fill="auto"/>
            <w:noWrap/>
            <w:vAlign w:val="center"/>
          </w:tcPr>
          <w:p w:rsidR="008E1F52" w:rsidRPr="008E1F52" w:rsidRDefault="008E1F52" w:rsidP="008E1F52">
            <w:pPr>
              <w:widowControl/>
              <w:jc w:val="left"/>
              <w:rPr>
                <w:rFonts w:ascii="仿宋_GB2312" w:eastAsia="仿宋_GB2312" w:hAnsi="宋体" w:cs="宋体"/>
                <w:kern w:val="0"/>
                <w:sz w:val="18"/>
                <w:szCs w:val="18"/>
              </w:rPr>
            </w:pPr>
          </w:p>
        </w:tc>
        <w:tc>
          <w:tcPr>
            <w:tcW w:w="220" w:type="pct"/>
            <w:tcBorders>
              <w:top w:val="nil"/>
              <w:left w:val="nil"/>
              <w:bottom w:val="single" w:sz="4" w:space="0" w:color="000000"/>
              <w:right w:val="single" w:sz="4" w:space="0" w:color="auto"/>
            </w:tcBorders>
            <w:shd w:val="clear" w:color="auto" w:fill="auto"/>
            <w:noWrap/>
            <w:vAlign w:val="center"/>
          </w:tcPr>
          <w:p w:rsidR="008E1F52" w:rsidRPr="008E1F52" w:rsidRDefault="008E1F52" w:rsidP="008E1F52">
            <w:pPr>
              <w:widowControl/>
              <w:jc w:val="right"/>
              <w:rPr>
                <w:rFonts w:ascii="仿宋_GB2312" w:eastAsia="仿宋_GB2312" w:hAnsi="宋体" w:cs="宋体"/>
                <w:kern w:val="0"/>
                <w:sz w:val="18"/>
                <w:szCs w:val="18"/>
              </w:rPr>
            </w:pPr>
          </w:p>
        </w:tc>
        <w:tc>
          <w:tcPr>
            <w:tcW w:w="358" w:type="pct"/>
            <w:tcBorders>
              <w:top w:val="nil"/>
              <w:left w:val="nil"/>
              <w:bottom w:val="single" w:sz="4" w:space="0" w:color="000000"/>
              <w:right w:val="single" w:sz="4" w:space="0" w:color="auto"/>
            </w:tcBorders>
            <w:shd w:val="clear" w:color="auto" w:fill="auto"/>
            <w:noWrap/>
            <w:vAlign w:val="center"/>
          </w:tcPr>
          <w:p w:rsidR="008E1F52" w:rsidRPr="008E1F52" w:rsidRDefault="008E1F52" w:rsidP="008E1F52">
            <w:pPr>
              <w:widowControl/>
              <w:jc w:val="center"/>
              <w:rPr>
                <w:rFonts w:ascii="仿宋_GB2312" w:eastAsia="仿宋_GB2312" w:hAnsi="宋体" w:cs="宋体"/>
                <w:kern w:val="0"/>
                <w:sz w:val="18"/>
                <w:szCs w:val="18"/>
              </w:rPr>
            </w:pPr>
          </w:p>
        </w:tc>
      </w:tr>
      <w:tr w:rsidR="008E1F52" w:rsidRPr="008E1F52" w:rsidTr="00675F75">
        <w:trPr>
          <w:trHeight w:val="500"/>
        </w:trPr>
        <w:tc>
          <w:tcPr>
            <w:tcW w:w="2719" w:type="pct"/>
            <w:gridSpan w:val="4"/>
            <w:tcBorders>
              <w:top w:val="nil"/>
              <w:left w:val="single" w:sz="4" w:space="0" w:color="auto"/>
              <w:bottom w:val="single" w:sz="4" w:space="0" w:color="auto"/>
              <w:right w:val="single" w:sz="4" w:space="0" w:color="000000"/>
            </w:tcBorders>
            <w:shd w:val="clear" w:color="auto" w:fill="auto"/>
            <w:noWrap/>
            <w:vAlign w:val="center"/>
            <w:hideMark/>
          </w:tcPr>
          <w:p w:rsidR="008E1F52" w:rsidRPr="008E1F52" w:rsidRDefault="008E1F52" w:rsidP="008E1F52">
            <w:pPr>
              <w:widowControl/>
              <w:jc w:val="left"/>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 xml:space="preserve"> 教研室主任签字：</w:t>
            </w:r>
          </w:p>
        </w:tc>
        <w:tc>
          <w:tcPr>
            <w:tcW w:w="2281" w:type="pct"/>
            <w:gridSpan w:val="7"/>
            <w:tcBorders>
              <w:top w:val="single" w:sz="4" w:space="0" w:color="auto"/>
              <w:left w:val="nil"/>
              <w:bottom w:val="single" w:sz="4" w:space="0" w:color="auto"/>
              <w:right w:val="single" w:sz="4" w:space="0" w:color="000000"/>
            </w:tcBorders>
            <w:shd w:val="clear" w:color="auto" w:fill="auto"/>
            <w:noWrap/>
            <w:vAlign w:val="center"/>
            <w:hideMark/>
          </w:tcPr>
          <w:p w:rsidR="008E1F52" w:rsidRPr="008E1F52" w:rsidRDefault="008E1F52" w:rsidP="008E1F52">
            <w:pPr>
              <w:widowControl/>
              <w:jc w:val="left"/>
              <w:rPr>
                <w:rFonts w:ascii="仿宋_GB2312" w:eastAsia="仿宋_GB2312" w:hAnsi="宋体" w:cs="宋体"/>
                <w:color w:val="000000"/>
                <w:kern w:val="0"/>
                <w:sz w:val="18"/>
                <w:szCs w:val="18"/>
              </w:rPr>
            </w:pPr>
            <w:r w:rsidRPr="008E1F52">
              <w:rPr>
                <w:rFonts w:ascii="仿宋_GB2312" w:eastAsia="仿宋_GB2312" w:hAnsi="宋体" w:cs="宋体" w:hint="eastAsia"/>
                <w:color w:val="000000"/>
                <w:kern w:val="0"/>
                <w:sz w:val="18"/>
                <w:szCs w:val="18"/>
              </w:rPr>
              <w:t>日期：</w:t>
            </w:r>
          </w:p>
        </w:tc>
      </w:tr>
      <w:tr w:rsidR="008E1F52" w:rsidRPr="008E1F52" w:rsidTr="00675F75">
        <w:tblPrEx>
          <w:jc w:val="center"/>
          <w:tblCellSpacing w:w="0" w:type="dxa"/>
          <w:tblCellMar>
            <w:left w:w="0" w:type="dxa"/>
            <w:right w:w="0" w:type="dxa"/>
          </w:tblCellMar>
        </w:tblPrEx>
        <w:trPr>
          <w:gridBefore w:val="1"/>
          <w:gridAfter w:val="5"/>
          <w:wBefore w:w="41" w:type="pct"/>
          <w:wAfter w:w="1792" w:type="pct"/>
          <w:trHeight w:val="323"/>
          <w:tblCellSpacing w:w="0" w:type="dxa"/>
          <w:jc w:val="center"/>
        </w:trPr>
        <w:tc>
          <w:tcPr>
            <w:tcW w:w="3167" w:type="pct"/>
            <w:gridSpan w:val="5"/>
          </w:tcPr>
          <w:p w:rsidR="008E1F52" w:rsidRPr="008E1F52" w:rsidRDefault="008E1F52" w:rsidP="008E1F52">
            <w:pPr>
              <w:ind w:leftChars="750" w:left="1575"/>
            </w:pPr>
          </w:p>
        </w:tc>
      </w:tr>
    </w:tbl>
    <w:p w:rsidR="00675F75" w:rsidRPr="00176320" w:rsidRDefault="00675F75" w:rsidP="00675F75">
      <w:pPr>
        <w:widowControl/>
        <w:spacing w:line="500" w:lineRule="exact"/>
        <w:ind w:firstLineChars="235" w:firstLine="564"/>
        <w:jc w:val="left"/>
        <w:rPr>
          <w:rFonts w:ascii="仿宋_GB2312" w:eastAsia="仿宋_GB2312" w:hAnsi="宋体" w:cs="宋体"/>
          <w:kern w:val="0"/>
          <w:sz w:val="24"/>
          <w:szCs w:val="24"/>
        </w:rPr>
      </w:pPr>
      <w:r w:rsidRPr="00675F75">
        <w:rPr>
          <w:rFonts w:ascii="仿宋_GB2312" w:eastAsia="仿宋_GB2312" w:hAnsi="宋体" w:cs="宋体" w:hint="eastAsia"/>
          <w:kern w:val="0"/>
          <w:sz w:val="24"/>
          <w:szCs w:val="24"/>
        </w:rPr>
        <w:t>③教学单位负责人审定后，由办公室进入网络教学管理软件勾选教材</w:t>
      </w:r>
      <w:r w:rsidRPr="00675F75">
        <w:rPr>
          <w:rFonts w:ascii="仿宋_GB2312" w:eastAsia="仿宋_GB2312" w:hAnsi="宋体" w:cs="宋体" w:hint="eastAsia"/>
          <w:b/>
          <w:color w:val="FF0000"/>
          <w:kern w:val="0"/>
          <w:sz w:val="24"/>
          <w:szCs w:val="24"/>
        </w:rPr>
        <w:t>（青果库开放选教材时间为</w:t>
      </w:r>
      <w:r w:rsidR="00EA4277">
        <w:rPr>
          <w:rFonts w:ascii="仿宋_GB2312" w:eastAsia="仿宋_GB2312" w:hAnsi="宋体" w:cs="宋体" w:hint="eastAsia"/>
          <w:b/>
          <w:color w:val="FF0000"/>
          <w:kern w:val="0"/>
          <w:sz w:val="24"/>
          <w:szCs w:val="24"/>
        </w:rPr>
        <w:t>12</w:t>
      </w:r>
      <w:r w:rsidRPr="00675F75">
        <w:rPr>
          <w:rFonts w:ascii="仿宋_GB2312" w:eastAsia="仿宋_GB2312" w:hAnsi="宋体" w:cs="宋体" w:hint="eastAsia"/>
          <w:b/>
          <w:color w:val="FF0000"/>
          <w:kern w:val="0"/>
          <w:sz w:val="24"/>
          <w:szCs w:val="24"/>
        </w:rPr>
        <w:t>月</w:t>
      </w:r>
      <w:r w:rsidR="00EA4277">
        <w:rPr>
          <w:rFonts w:ascii="仿宋_GB2312" w:eastAsia="仿宋_GB2312" w:hAnsi="宋体" w:cs="宋体" w:hint="eastAsia"/>
          <w:b/>
          <w:color w:val="FF0000"/>
          <w:kern w:val="0"/>
          <w:sz w:val="24"/>
          <w:szCs w:val="24"/>
        </w:rPr>
        <w:t>11</w:t>
      </w:r>
      <w:r w:rsidRPr="00675F75">
        <w:rPr>
          <w:rFonts w:ascii="仿宋_GB2312" w:eastAsia="仿宋_GB2312" w:hAnsi="宋体" w:cs="宋体" w:hint="eastAsia"/>
          <w:b/>
          <w:color w:val="FF0000"/>
          <w:kern w:val="0"/>
          <w:sz w:val="24"/>
          <w:szCs w:val="24"/>
        </w:rPr>
        <w:t>日～</w:t>
      </w:r>
      <w:r w:rsidR="008500AF">
        <w:rPr>
          <w:rFonts w:ascii="仿宋_GB2312" w:eastAsia="仿宋_GB2312" w:hAnsi="宋体" w:cs="宋体" w:hint="eastAsia"/>
          <w:b/>
          <w:color w:val="FF0000"/>
          <w:kern w:val="0"/>
          <w:sz w:val="24"/>
          <w:szCs w:val="24"/>
        </w:rPr>
        <w:t>12</w:t>
      </w:r>
      <w:r w:rsidRPr="00675F75">
        <w:rPr>
          <w:rFonts w:ascii="仿宋_GB2312" w:eastAsia="仿宋_GB2312" w:hAnsi="宋体" w:cs="宋体" w:hint="eastAsia"/>
          <w:b/>
          <w:color w:val="FF0000"/>
          <w:kern w:val="0"/>
          <w:sz w:val="24"/>
          <w:szCs w:val="24"/>
        </w:rPr>
        <w:t>月</w:t>
      </w:r>
      <w:r w:rsidR="008500AF">
        <w:rPr>
          <w:rFonts w:ascii="仿宋_GB2312" w:eastAsia="仿宋_GB2312" w:hAnsi="宋体" w:cs="宋体" w:hint="eastAsia"/>
          <w:b/>
          <w:color w:val="FF0000"/>
          <w:kern w:val="0"/>
          <w:sz w:val="24"/>
          <w:szCs w:val="24"/>
        </w:rPr>
        <w:t>2</w:t>
      </w:r>
      <w:r w:rsidR="00EA4277">
        <w:rPr>
          <w:rFonts w:ascii="仿宋_GB2312" w:eastAsia="仿宋_GB2312" w:hAnsi="宋体" w:cs="宋体" w:hint="eastAsia"/>
          <w:b/>
          <w:color w:val="FF0000"/>
          <w:kern w:val="0"/>
          <w:sz w:val="24"/>
          <w:szCs w:val="24"/>
        </w:rPr>
        <w:t>6</w:t>
      </w:r>
      <w:r w:rsidRPr="00675F75">
        <w:rPr>
          <w:rFonts w:ascii="仿宋_GB2312" w:eastAsia="仿宋_GB2312" w:hAnsi="宋体" w:cs="宋体" w:hint="eastAsia"/>
          <w:b/>
          <w:color w:val="FF0000"/>
          <w:kern w:val="0"/>
          <w:sz w:val="24"/>
          <w:szCs w:val="24"/>
        </w:rPr>
        <w:t>日）</w:t>
      </w:r>
      <w:r w:rsidRPr="00675F75">
        <w:rPr>
          <w:rFonts w:ascii="仿宋_GB2312" w:eastAsia="仿宋_GB2312" w:hAnsi="宋体" w:cs="宋体" w:hint="eastAsia"/>
          <w:kern w:val="0"/>
          <w:sz w:val="24"/>
          <w:szCs w:val="24"/>
        </w:rPr>
        <w:t>。</w:t>
      </w:r>
      <w:r w:rsidRPr="00675F75">
        <w:rPr>
          <w:rFonts w:ascii="仿宋_GB2312" w:eastAsia="仿宋_GB2312" w:hAnsi="宋体" w:cs="宋体" w:hint="eastAsia"/>
          <w:b/>
          <w:kern w:val="0"/>
          <w:sz w:val="24"/>
          <w:szCs w:val="24"/>
        </w:rPr>
        <w:t>如有青果教材库中没有的教材或今年新出版的教材，请填写</w:t>
      </w:r>
      <w:r w:rsidRPr="00675F75">
        <w:rPr>
          <w:rFonts w:ascii="仿宋_GB2312" w:eastAsia="仿宋_GB2312" w:hAnsi="宋体" w:cs="宋体" w:hint="eastAsia"/>
          <w:color w:val="0000FF"/>
          <w:kern w:val="0"/>
          <w:sz w:val="24"/>
          <w:szCs w:val="24"/>
        </w:rPr>
        <w:t>《新增教材目录库审批表》</w:t>
      </w:r>
      <w:r w:rsidR="00EA4277" w:rsidRPr="00EA4277">
        <w:rPr>
          <w:rFonts w:ascii="仿宋_GB2312" w:eastAsia="仿宋_GB2312" w:hAnsi="宋体" w:cs="宋体" w:hint="eastAsia"/>
          <w:color w:val="000000" w:themeColor="text1"/>
          <w:kern w:val="0"/>
          <w:sz w:val="24"/>
          <w:szCs w:val="24"/>
        </w:rPr>
        <w:t>（附表</w:t>
      </w:r>
      <w:r w:rsidR="00EA4277">
        <w:rPr>
          <w:rFonts w:ascii="仿宋_GB2312" w:eastAsia="仿宋_GB2312" w:hAnsi="宋体" w:cs="宋体" w:hint="eastAsia"/>
          <w:color w:val="000000" w:themeColor="text1"/>
          <w:kern w:val="0"/>
          <w:sz w:val="24"/>
          <w:szCs w:val="24"/>
        </w:rPr>
        <w:t>2</w:t>
      </w:r>
      <w:r w:rsidR="00EA4277" w:rsidRPr="00EA4277">
        <w:rPr>
          <w:rFonts w:ascii="仿宋_GB2312" w:eastAsia="仿宋_GB2312" w:hAnsi="宋体" w:cs="宋体" w:hint="eastAsia"/>
          <w:color w:val="000000" w:themeColor="text1"/>
          <w:kern w:val="0"/>
          <w:sz w:val="24"/>
          <w:szCs w:val="24"/>
        </w:rPr>
        <w:t>）</w:t>
      </w:r>
      <w:r w:rsidRPr="00675F75">
        <w:rPr>
          <w:rFonts w:ascii="仿宋_GB2312" w:eastAsia="仿宋_GB2312" w:hAnsi="宋体" w:cs="宋体" w:hint="eastAsia"/>
          <w:kern w:val="0"/>
          <w:sz w:val="24"/>
          <w:szCs w:val="24"/>
        </w:rPr>
        <w:t>，电子稿和纸质稿于</w:t>
      </w:r>
      <w:r w:rsidR="008500AF">
        <w:rPr>
          <w:rFonts w:ascii="仿宋_GB2312" w:eastAsia="仿宋_GB2312" w:hAnsi="宋体" w:cs="宋体" w:hint="eastAsia"/>
          <w:color w:val="FF0000"/>
          <w:kern w:val="0"/>
          <w:sz w:val="24"/>
          <w:szCs w:val="24"/>
        </w:rPr>
        <w:t>12</w:t>
      </w:r>
      <w:r w:rsidRPr="00675F75">
        <w:rPr>
          <w:rFonts w:ascii="仿宋_GB2312" w:eastAsia="仿宋_GB2312" w:hAnsi="宋体" w:cs="宋体" w:hint="eastAsia"/>
          <w:b/>
          <w:color w:val="FF0000"/>
          <w:kern w:val="0"/>
          <w:sz w:val="24"/>
          <w:szCs w:val="24"/>
        </w:rPr>
        <w:t>月</w:t>
      </w:r>
      <w:r w:rsidR="00EA4277">
        <w:rPr>
          <w:rFonts w:ascii="仿宋_GB2312" w:eastAsia="仿宋_GB2312" w:hAnsi="宋体" w:cs="宋体" w:hint="eastAsia"/>
          <w:b/>
          <w:color w:val="FF0000"/>
          <w:kern w:val="0"/>
          <w:sz w:val="24"/>
          <w:szCs w:val="24"/>
        </w:rPr>
        <w:t>19</w:t>
      </w:r>
      <w:r w:rsidRPr="00675F75">
        <w:rPr>
          <w:rFonts w:ascii="仿宋_GB2312" w:eastAsia="仿宋_GB2312" w:hAnsi="宋体" w:cs="宋体" w:hint="eastAsia"/>
          <w:b/>
          <w:color w:val="FF0000"/>
          <w:kern w:val="0"/>
          <w:sz w:val="24"/>
          <w:szCs w:val="24"/>
        </w:rPr>
        <w:t>日</w:t>
      </w:r>
      <w:r w:rsidRPr="00675F75">
        <w:rPr>
          <w:rFonts w:ascii="仿宋_GB2312" w:eastAsia="仿宋_GB2312" w:hAnsi="宋体" w:cs="宋体" w:hint="eastAsia"/>
          <w:b/>
          <w:kern w:val="0"/>
          <w:sz w:val="24"/>
          <w:szCs w:val="24"/>
        </w:rPr>
        <w:t>前报专业建设</w:t>
      </w:r>
      <w:r w:rsidRPr="00176320">
        <w:rPr>
          <w:rFonts w:ascii="仿宋_GB2312" w:eastAsia="仿宋_GB2312" w:hAnsi="宋体" w:cs="宋体" w:hint="eastAsia"/>
          <w:kern w:val="0"/>
          <w:sz w:val="24"/>
          <w:szCs w:val="24"/>
        </w:rPr>
        <w:t>科</w:t>
      </w:r>
      <w:r w:rsidR="00EA4277">
        <w:rPr>
          <w:rFonts w:ascii="仿宋_GB2312" w:eastAsia="仿宋_GB2312" w:hAnsi="宋体" w:cs="宋体" w:hint="eastAsia"/>
          <w:kern w:val="0"/>
          <w:sz w:val="24"/>
          <w:szCs w:val="24"/>
        </w:rPr>
        <w:t>赵丽娜</w:t>
      </w:r>
      <w:r w:rsidR="00176320">
        <w:rPr>
          <w:rFonts w:ascii="仿宋_GB2312" w:eastAsia="仿宋_GB2312" w:hAnsi="宋体" w:cs="宋体" w:hint="eastAsia"/>
          <w:kern w:val="0"/>
          <w:sz w:val="24"/>
          <w:szCs w:val="24"/>
        </w:rPr>
        <w:t>老师</w:t>
      </w:r>
      <w:r w:rsidRPr="00176320">
        <w:rPr>
          <w:rFonts w:ascii="仿宋_GB2312" w:eastAsia="仿宋_GB2312" w:hAnsi="宋体" w:cs="宋体" w:hint="eastAsia"/>
          <w:kern w:val="0"/>
          <w:sz w:val="24"/>
          <w:szCs w:val="24"/>
        </w:rPr>
        <w:t>。</w:t>
      </w:r>
    </w:p>
    <w:p w:rsidR="00675F75" w:rsidRPr="00675F75" w:rsidRDefault="00675F75" w:rsidP="00176320">
      <w:pPr>
        <w:widowControl/>
        <w:spacing w:line="500" w:lineRule="exact"/>
        <w:ind w:firstLineChars="235" w:firstLine="564"/>
        <w:jc w:val="left"/>
        <w:rPr>
          <w:rFonts w:ascii="仿宋_GB2312" w:eastAsia="仿宋_GB2312" w:hAnsi="宋体" w:cs="宋体"/>
          <w:b/>
          <w:kern w:val="0"/>
          <w:sz w:val="24"/>
          <w:szCs w:val="24"/>
        </w:rPr>
      </w:pPr>
      <w:r w:rsidRPr="00675F75">
        <w:rPr>
          <w:rFonts w:ascii="仿宋_GB2312" w:eastAsia="仿宋_GB2312" w:hAnsi="宋体" w:cs="宋体" w:hint="eastAsia"/>
          <w:b/>
          <w:kern w:val="0"/>
          <w:sz w:val="24"/>
          <w:szCs w:val="24"/>
        </w:rPr>
        <w:t>进青果系统→确认课程/环节-教材→选承担单位→左边选课程、右边选教材→确认班级→保存。</w:t>
      </w:r>
    </w:p>
    <w:p w:rsidR="00675F75" w:rsidRPr="00675F75" w:rsidRDefault="00675F75" w:rsidP="00675F75">
      <w:pPr>
        <w:widowControl/>
        <w:spacing w:line="500" w:lineRule="exact"/>
        <w:ind w:firstLineChars="235" w:firstLine="564"/>
        <w:jc w:val="left"/>
        <w:rPr>
          <w:rFonts w:ascii="仿宋_GB2312" w:eastAsia="仿宋_GB2312" w:hAnsi="宋体" w:cs="宋体"/>
          <w:kern w:val="0"/>
          <w:sz w:val="24"/>
          <w:szCs w:val="24"/>
        </w:rPr>
      </w:pPr>
      <w:r w:rsidRPr="00675F75">
        <w:rPr>
          <w:rFonts w:ascii="仿宋_GB2312" w:eastAsia="仿宋_GB2312" w:hAnsi="宋体" w:cs="宋体" w:hint="eastAsia"/>
          <w:kern w:val="0"/>
          <w:sz w:val="24"/>
          <w:szCs w:val="24"/>
        </w:rPr>
        <w:t>④网上选订教材结束后，打印各教学单位的</w:t>
      </w:r>
      <w:r w:rsidRPr="00675F75">
        <w:rPr>
          <w:rFonts w:ascii="仿宋_GB2312" w:eastAsia="仿宋_GB2312" w:hAnsi="宋体" w:cs="宋体" w:hint="eastAsia"/>
          <w:color w:val="FF0000"/>
          <w:kern w:val="0"/>
          <w:sz w:val="24"/>
          <w:szCs w:val="24"/>
        </w:rPr>
        <w:t>收订单</w:t>
      </w:r>
      <w:r w:rsidRPr="00675F75">
        <w:rPr>
          <w:rFonts w:ascii="仿宋_GB2312" w:eastAsia="仿宋_GB2312" w:hAnsi="宋体" w:cs="宋体" w:hint="eastAsia"/>
          <w:kern w:val="0"/>
          <w:sz w:val="24"/>
          <w:szCs w:val="24"/>
        </w:rPr>
        <w:t>，教学单位负责人确认、签字、存档一份并</w:t>
      </w:r>
      <w:r w:rsidRPr="00675F75">
        <w:rPr>
          <w:rFonts w:ascii="仿宋_GB2312" w:eastAsia="仿宋_GB2312" w:hAnsi="宋体" w:cs="宋体" w:hint="eastAsia"/>
          <w:color w:val="FF0000"/>
          <w:kern w:val="0"/>
          <w:sz w:val="24"/>
          <w:szCs w:val="24"/>
        </w:rPr>
        <w:t>交一份</w:t>
      </w:r>
      <w:r w:rsidR="00DC6355">
        <w:rPr>
          <w:rFonts w:ascii="仿宋_GB2312" w:eastAsia="仿宋_GB2312" w:hAnsi="宋体" w:cs="宋体" w:hint="eastAsia"/>
          <w:color w:val="FF0000"/>
          <w:kern w:val="0"/>
          <w:sz w:val="24"/>
          <w:szCs w:val="24"/>
        </w:rPr>
        <w:t>导出的电子稿和打印的纸质稿</w:t>
      </w:r>
      <w:r w:rsidRPr="00675F75">
        <w:rPr>
          <w:rFonts w:ascii="仿宋_GB2312" w:eastAsia="仿宋_GB2312" w:hAnsi="宋体" w:cs="宋体" w:hint="eastAsia"/>
          <w:color w:val="FF0000"/>
          <w:kern w:val="0"/>
          <w:sz w:val="24"/>
          <w:szCs w:val="24"/>
        </w:rPr>
        <w:t>至</w:t>
      </w:r>
      <w:r w:rsidRPr="00675F75">
        <w:rPr>
          <w:rFonts w:ascii="仿宋_GB2312" w:eastAsia="仿宋_GB2312" w:hAnsi="宋体" w:cs="宋体" w:hint="eastAsia"/>
          <w:b/>
          <w:bCs/>
          <w:kern w:val="0"/>
          <w:sz w:val="24"/>
          <w:szCs w:val="24"/>
        </w:rPr>
        <w:t>专业建设科</w:t>
      </w:r>
      <w:r w:rsidR="00EA4277">
        <w:rPr>
          <w:rFonts w:ascii="仿宋_GB2312" w:eastAsia="仿宋_GB2312" w:hAnsi="宋体" w:cs="宋体" w:hint="eastAsia"/>
          <w:kern w:val="0"/>
          <w:sz w:val="24"/>
          <w:szCs w:val="24"/>
        </w:rPr>
        <w:t>赵丽娜</w:t>
      </w:r>
      <w:r w:rsidR="001F2B1A" w:rsidRPr="00675F75">
        <w:rPr>
          <w:rFonts w:ascii="仿宋_GB2312" w:eastAsia="仿宋_GB2312" w:hAnsi="宋体" w:cs="宋体" w:hint="eastAsia"/>
          <w:b/>
          <w:kern w:val="0"/>
          <w:sz w:val="24"/>
          <w:szCs w:val="24"/>
        </w:rPr>
        <w:t>老师</w:t>
      </w:r>
      <w:r w:rsidRPr="00675F75">
        <w:rPr>
          <w:rFonts w:ascii="仿宋_GB2312" w:eastAsia="仿宋_GB2312" w:hAnsi="宋体" w:cs="宋体" w:hint="eastAsia"/>
          <w:b/>
          <w:bCs/>
          <w:kern w:val="0"/>
          <w:sz w:val="24"/>
          <w:szCs w:val="24"/>
        </w:rPr>
        <w:t>,请确保打印稿和青果库勾选一致</w:t>
      </w:r>
      <w:r w:rsidRPr="00675F75">
        <w:rPr>
          <w:rFonts w:ascii="仿宋_GB2312" w:eastAsia="仿宋_GB2312" w:hAnsi="宋体" w:cs="宋体" w:hint="eastAsia"/>
          <w:kern w:val="0"/>
          <w:sz w:val="24"/>
          <w:szCs w:val="24"/>
        </w:rPr>
        <w:t>。</w:t>
      </w:r>
    </w:p>
    <w:p w:rsidR="00675F75" w:rsidRPr="00675F75" w:rsidRDefault="00675F75" w:rsidP="00176320">
      <w:pPr>
        <w:widowControl/>
        <w:spacing w:line="500" w:lineRule="exact"/>
        <w:ind w:firstLineChars="235" w:firstLine="564"/>
        <w:jc w:val="left"/>
        <w:rPr>
          <w:rFonts w:ascii="仿宋_GB2312" w:eastAsia="仿宋_GB2312" w:hAnsi="宋体" w:cs="宋体"/>
          <w:b/>
          <w:kern w:val="0"/>
          <w:sz w:val="24"/>
          <w:szCs w:val="24"/>
        </w:rPr>
      </w:pPr>
      <w:r w:rsidRPr="00675F75">
        <w:rPr>
          <w:rFonts w:ascii="仿宋_GB2312" w:eastAsia="仿宋_GB2312" w:hAnsi="宋体" w:cs="宋体" w:hint="eastAsia"/>
          <w:b/>
          <w:kern w:val="0"/>
          <w:sz w:val="24"/>
          <w:szCs w:val="24"/>
        </w:rPr>
        <w:t>进青果系统→查看课程/环节-教材→选承担单位→选“到行政班级”→检索→打印。</w:t>
      </w:r>
    </w:p>
    <w:p w:rsidR="00675F75" w:rsidRPr="00675F75" w:rsidRDefault="004D53AE" w:rsidP="00176320">
      <w:pPr>
        <w:widowControl/>
        <w:spacing w:line="400" w:lineRule="exact"/>
        <w:ind w:firstLineChars="235" w:firstLine="564"/>
        <w:jc w:val="left"/>
        <w:rPr>
          <w:rFonts w:ascii="仿宋_GB2312" w:eastAsia="仿宋_GB2312" w:hAnsi="宋体" w:cs="宋体"/>
          <w:b/>
          <w:kern w:val="0"/>
          <w:sz w:val="24"/>
          <w:szCs w:val="24"/>
        </w:rPr>
      </w:pPr>
      <w:r>
        <w:rPr>
          <w:rFonts w:ascii="仿宋_GB2312" w:eastAsia="仿宋_GB2312" w:hAnsi="宋体" w:cs="宋体" w:hint="eastAsia"/>
          <w:b/>
          <w:kern w:val="0"/>
          <w:sz w:val="24"/>
          <w:szCs w:val="24"/>
        </w:rPr>
        <w:t>四</w:t>
      </w:r>
      <w:r w:rsidR="00675F75" w:rsidRPr="00675F75">
        <w:rPr>
          <w:rFonts w:ascii="仿宋_GB2312" w:eastAsia="仿宋_GB2312" w:hAnsi="宋体" w:cs="宋体" w:hint="eastAsia"/>
          <w:b/>
          <w:kern w:val="0"/>
          <w:sz w:val="24"/>
          <w:szCs w:val="24"/>
        </w:rPr>
        <w:t>、教师用书选订步骤</w:t>
      </w:r>
      <w:r w:rsidR="00C65B66">
        <w:rPr>
          <w:rFonts w:ascii="仿宋_GB2312" w:eastAsia="仿宋_GB2312" w:hAnsi="宋体" w:cs="宋体" w:hint="eastAsia"/>
          <w:b/>
          <w:kern w:val="0"/>
          <w:sz w:val="24"/>
          <w:szCs w:val="24"/>
        </w:rPr>
        <w:t>：</w:t>
      </w:r>
    </w:p>
    <w:p w:rsidR="00675F75" w:rsidRPr="00675F75" w:rsidRDefault="00675F75" w:rsidP="00675F75">
      <w:pPr>
        <w:widowControl/>
        <w:spacing w:line="400" w:lineRule="exact"/>
        <w:ind w:firstLine="567"/>
        <w:jc w:val="left"/>
        <w:rPr>
          <w:rFonts w:ascii="仿宋_GB2312" w:eastAsia="仿宋_GB2312" w:hAnsi="宋体" w:cs="宋体"/>
          <w:kern w:val="0"/>
          <w:sz w:val="24"/>
          <w:szCs w:val="24"/>
        </w:rPr>
      </w:pPr>
      <w:r w:rsidRPr="00675F75">
        <w:rPr>
          <w:rFonts w:ascii="仿宋_GB2312" w:eastAsia="仿宋_GB2312" w:hAnsi="宋体" w:cs="宋体" w:hint="eastAsia"/>
          <w:kern w:val="0"/>
          <w:sz w:val="24"/>
          <w:szCs w:val="24"/>
        </w:rPr>
        <w:t>使用</w:t>
      </w:r>
      <w:r w:rsidRPr="00675F75">
        <w:rPr>
          <w:rFonts w:ascii="仿宋_GB2312" w:eastAsia="仿宋_GB2312" w:hAnsi="宋体" w:cs="宋体" w:hint="eastAsia"/>
          <w:color w:val="0000FF"/>
          <w:kern w:val="0"/>
          <w:sz w:val="24"/>
          <w:szCs w:val="24"/>
        </w:rPr>
        <w:t>《教师领用教材汇总表》</w:t>
      </w:r>
      <w:r w:rsidR="00EA4277" w:rsidRPr="00EA4277">
        <w:rPr>
          <w:rFonts w:ascii="仿宋_GB2312" w:eastAsia="仿宋_GB2312" w:hAnsi="宋体" w:cs="宋体" w:hint="eastAsia"/>
          <w:color w:val="000000" w:themeColor="text1"/>
          <w:kern w:val="0"/>
          <w:sz w:val="24"/>
          <w:szCs w:val="24"/>
        </w:rPr>
        <w:t>（附表</w:t>
      </w:r>
      <w:r w:rsidR="00EA4277">
        <w:rPr>
          <w:rFonts w:ascii="仿宋_GB2312" w:eastAsia="仿宋_GB2312" w:hAnsi="宋体" w:cs="宋体" w:hint="eastAsia"/>
          <w:color w:val="000000" w:themeColor="text1"/>
          <w:kern w:val="0"/>
          <w:sz w:val="24"/>
          <w:szCs w:val="24"/>
        </w:rPr>
        <w:t>3</w:t>
      </w:r>
      <w:r w:rsidR="00EA4277" w:rsidRPr="00EA4277">
        <w:rPr>
          <w:rFonts w:ascii="仿宋_GB2312" w:eastAsia="仿宋_GB2312" w:hAnsi="宋体" w:cs="宋体" w:hint="eastAsia"/>
          <w:color w:val="000000" w:themeColor="text1"/>
          <w:kern w:val="0"/>
          <w:sz w:val="24"/>
          <w:szCs w:val="24"/>
        </w:rPr>
        <w:t>）</w:t>
      </w:r>
      <w:r w:rsidRPr="00675F75">
        <w:rPr>
          <w:rFonts w:ascii="仿宋_GB2312" w:eastAsia="仿宋_GB2312" w:hAnsi="宋体" w:cs="宋体" w:hint="eastAsia"/>
          <w:kern w:val="0"/>
          <w:sz w:val="24"/>
          <w:szCs w:val="24"/>
        </w:rPr>
        <w:t>报订，</w:t>
      </w:r>
      <w:r w:rsidRPr="00675F75">
        <w:rPr>
          <w:rFonts w:ascii="仿宋_GB2312" w:eastAsia="仿宋_GB2312" w:hAnsi="宋体" w:cs="宋体" w:hint="eastAsia"/>
          <w:b/>
          <w:color w:val="FF0000"/>
          <w:kern w:val="0"/>
          <w:sz w:val="24"/>
          <w:szCs w:val="24"/>
        </w:rPr>
        <w:t>纸质稿、电子稿于</w:t>
      </w:r>
      <w:r w:rsidR="008500AF">
        <w:rPr>
          <w:rFonts w:ascii="仿宋_GB2312" w:eastAsia="仿宋_GB2312" w:hAnsi="宋体" w:cs="宋体" w:hint="eastAsia"/>
          <w:b/>
          <w:color w:val="FF0000"/>
          <w:kern w:val="0"/>
          <w:sz w:val="24"/>
          <w:szCs w:val="24"/>
        </w:rPr>
        <w:t>12</w:t>
      </w:r>
      <w:r w:rsidRPr="00675F75">
        <w:rPr>
          <w:rFonts w:ascii="仿宋_GB2312" w:eastAsia="仿宋_GB2312" w:hAnsi="宋体" w:cs="宋体" w:hint="eastAsia"/>
          <w:b/>
          <w:color w:val="FF0000"/>
          <w:kern w:val="0"/>
          <w:sz w:val="24"/>
          <w:szCs w:val="24"/>
        </w:rPr>
        <w:t>月</w:t>
      </w:r>
      <w:r w:rsidR="008500AF">
        <w:rPr>
          <w:rFonts w:ascii="仿宋_GB2312" w:eastAsia="仿宋_GB2312" w:hAnsi="宋体" w:cs="宋体" w:hint="eastAsia"/>
          <w:b/>
          <w:color w:val="FF0000"/>
          <w:kern w:val="0"/>
          <w:sz w:val="24"/>
          <w:szCs w:val="24"/>
        </w:rPr>
        <w:t>1</w:t>
      </w:r>
      <w:r w:rsidR="00EA4277">
        <w:rPr>
          <w:rFonts w:ascii="仿宋_GB2312" w:eastAsia="仿宋_GB2312" w:hAnsi="宋体" w:cs="宋体" w:hint="eastAsia"/>
          <w:b/>
          <w:color w:val="FF0000"/>
          <w:kern w:val="0"/>
          <w:sz w:val="24"/>
          <w:szCs w:val="24"/>
        </w:rPr>
        <w:t>9</w:t>
      </w:r>
      <w:r w:rsidRPr="00675F75">
        <w:rPr>
          <w:rFonts w:ascii="仿宋_GB2312" w:eastAsia="仿宋_GB2312" w:hAnsi="宋体" w:cs="宋体" w:hint="eastAsia"/>
          <w:b/>
          <w:color w:val="FF0000"/>
          <w:kern w:val="0"/>
          <w:sz w:val="24"/>
          <w:szCs w:val="24"/>
        </w:rPr>
        <w:t>日前报</w:t>
      </w:r>
      <w:r w:rsidRPr="00675F75">
        <w:rPr>
          <w:rFonts w:ascii="仿宋_GB2312" w:eastAsia="仿宋_GB2312" w:hAnsi="宋体" w:cs="宋体" w:hint="eastAsia"/>
          <w:b/>
          <w:color w:val="000000"/>
          <w:kern w:val="0"/>
          <w:sz w:val="24"/>
          <w:szCs w:val="24"/>
        </w:rPr>
        <w:t>教务处</w:t>
      </w:r>
      <w:r w:rsidRPr="00675F75">
        <w:rPr>
          <w:rFonts w:ascii="仿宋_GB2312" w:eastAsia="仿宋_GB2312" w:hAnsi="宋体" w:cs="宋体" w:hint="eastAsia"/>
          <w:color w:val="000000"/>
          <w:kern w:val="0"/>
          <w:sz w:val="24"/>
          <w:szCs w:val="24"/>
        </w:rPr>
        <w:t>专业建设科</w:t>
      </w:r>
      <w:r w:rsidR="00EA4277">
        <w:rPr>
          <w:rFonts w:ascii="仿宋_GB2312" w:eastAsia="仿宋_GB2312" w:hAnsi="宋体" w:cs="宋体" w:hint="eastAsia"/>
          <w:kern w:val="0"/>
          <w:sz w:val="24"/>
          <w:szCs w:val="24"/>
        </w:rPr>
        <w:t>赵丽娜</w:t>
      </w:r>
      <w:r w:rsidRPr="00675F75">
        <w:rPr>
          <w:rFonts w:ascii="仿宋_GB2312" w:eastAsia="仿宋_GB2312" w:hAnsi="宋体" w:cs="宋体" w:hint="eastAsia"/>
          <w:b/>
          <w:kern w:val="0"/>
          <w:sz w:val="24"/>
          <w:szCs w:val="24"/>
        </w:rPr>
        <w:t>老师</w:t>
      </w:r>
      <w:r w:rsidRPr="00675F75">
        <w:rPr>
          <w:rFonts w:ascii="仿宋_GB2312" w:eastAsia="仿宋_GB2312" w:hAnsi="宋体" w:cs="宋体" w:hint="eastAsia"/>
          <w:color w:val="000000"/>
          <w:kern w:val="0"/>
          <w:sz w:val="24"/>
          <w:szCs w:val="24"/>
        </w:rPr>
        <w:t>。</w:t>
      </w:r>
    </w:p>
    <w:p w:rsidR="00675F75" w:rsidRPr="00675F75" w:rsidRDefault="004D53AE" w:rsidP="00675F75">
      <w:pPr>
        <w:widowControl/>
        <w:spacing w:line="400" w:lineRule="exact"/>
        <w:ind w:firstLine="567"/>
        <w:jc w:val="left"/>
        <w:rPr>
          <w:rFonts w:ascii="仿宋_GB2312" w:eastAsia="仿宋_GB2312" w:hAnsi="宋体" w:cs="宋体"/>
          <w:b/>
          <w:kern w:val="0"/>
          <w:sz w:val="24"/>
          <w:szCs w:val="24"/>
        </w:rPr>
      </w:pPr>
      <w:r>
        <w:rPr>
          <w:rFonts w:ascii="仿宋_GB2312" w:eastAsia="仿宋_GB2312" w:hAnsi="宋体" w:cs="宋体" w:hint="eastAsia"/>
          <w:b/>
          <w:kern w:val="0"/>
          <w:sz w:val="24"/>
          <w:szCs w:val="24"/>
        </w:rPr>
        <w:t>五</w:t>
      </w:r>
      <w:r w:rsidR="00675F75" w:rsidRPr="00675F75">
        <w:rPr>
          <w:rFonts w:ascii="仿宋_GB2312" w:eastAsia="仿宋_GB2312" w:hAnsi="宋体" w:cs="宋体" w:hint="eastAsia"/>
          <w:b/>
          <w:kern w:val="0"/>
          <w:sz w:val="24"/>
          <w:szCs w:val="24"/>
        </w:rPr>
        <w:t>、其他事项：</w:t>
      </w:r>
    </w:p>
    <w:p w:rsidR="00675F75" w:rsidRDefault="00736C1C" w:rsidP="00675F75">
      <w:pPr>
        <w:widowControl/>
        <w:spacing w:line="400" w:lineRule="exact"/>
        <w:ind w:firstLineChars="200" w:firstLine="480"/>
        <w:jc w:val="left"/>
        <w:rPr>
          <w:rFonts w:ascii="仿宋_GB2312" w:eastAsia="仿宋_GB2312" w:hAnsi="宋体" w:cs="宋体"/>
          <w:kern w:val="0"/>
          <w:sz w:val="24"/>
          <w:szCs w:val="24"/>
        </w:rPr>
      </w:pPr>
      <w:r>
        <w:rPr>
          <w:rFonts w:ascii="仿宋_GB2312" w:eastAsia="仿宋_GB2312" w:hAnsi="宋体" w:cs="宋体" w:hint="eastAsia"/>
          <w:kern w:val="0"/>
          <w:sz w:val="24"/>
          <w:szCs w:val="24"/>
        </w:rPr>
        <w:lastRenderedPageBreak/>
        <w:t>1.</w:t>
      </w:r>
      <w:r w:rsidR="00675F75" w:rsidRPr="00675F75">
        <w:rPr>
          <w:rFonts w:ascii="仿宋_GB2312" w:eastAsia="仿宋_GB2312" w:hAnsi="宋体" w:cs="宋体" w:hint="eastAsia"/>
          <w:kern w:val="0"/>
          <w:sz w:val="24"/>
          <w:szCs w:val="24"/>
        </w:rPr>
        <w:t>如有校内教材编写要求，填写</w:t>
      </w:r>
      <w:r w:rsidR="00675F75" w:rsidRPr="00675F75">
        <w:rPr>
          <w:rFonts w:ascii="仿宋_GB2312" w:eastAsia="仿宋_GB2312" w:hAnsi="宋体" w:cs="宋体" w:hint="eastAsia"/>
          <w:color w:val="0000FF"/>
          <w:kern w:val="0"/>
          <w:sz w:val="24"/>
          <w:szCs w:val="24"/>
        </w:rPr>
        <w:t>《自编教材（讲义）立项申请表》</w:t>
      </w:r>
      <w:r w:rsidR="00EA4277" w:rsidRPr="00EA4277">
        <w:rPr>
          <w:rFonts w:ascii="仿宋_GB2312" w:eastAsia="仿宋_GB2312" w:hAnsi="宋体" w:cs="宋体" w:hint="eastAsia"/>
          <w:color w:val="000000" w:themeColor="text1"/>
          <w:kern w:val="0"/>
          <w:sz w:val="24"/>
          <w:szCs w:val="24"/>
        </w:rPr>
        <w:t>（附表4）</w:t>
      </w:r>
      <w:r w:rsidR="00675F75" w:rsidRPr="00675F75">
        <w:rPr>
          <w:rFonts w:ascii="仿宋_GB2312" w:eastAsia="仿宋_GB2312" w:hAnsi="宋体" w:cs="宋体" w:hint="eastAsia"/>
          <w:color w:val="0000FF"/>
          <w:kern w:val="0"/>
          <w:sz w:val="24"/>
          <w:szCs w:val="24"/>
        </w:rPr>
        <w:t>，</w:t>
      </w:r>
      <w:r w:rsidR="00675F75" w:rsidRPr="00675F75">
        <w:rPr>
          <w:rFonts w:ascii="仿宋_GB2312" w:eastAsia="仿宋_GB2312" w:hAnsi="宋体" w:cs="宋体" w:hint="eastAsia"/>
          <w:kern w:val="0"/>
          <w:sz w:val="24"/>
          <w:szCs w:val="24"/>
        </w:rPr>
        <w:t>电子稿和纸质稿</w:t>
      </w:r>
      <w:r w:rsidR="008500AF">
        <w:rPr>
          <w:rFonts w:ascii="仿宋_GB2312" w:eastAsia="仿宋_GB2312" w:hAnsi="宋体" w:cs="宋体" w:hint="eastAsia"/>
          <w:b/>
          <w:color w:val="FF0000"/>
          <w:kern w:val="0"/>
          <w:sz w:val="24"/>
          <w:szCs w:val="24"/>
        </w:rPr>
        <w:t>12</w:t>
      </w:r>
      <w:r w:rsidR="00675F75" w:rsidRPr="00675F75">
        <w:rPr>
          <w:rFonts w:ascii="仿宋_GB2312" w:eastAsia="仿宋_GB2312" w:hAnsi="宋体" w:cs="宋体" w:hint="eastAsia"/>
          <w:b/>
          <w:color w:val="FF0000"/>
          <w:kern w:val="0"/>
          <w:sz w:val="24"/>
          <w:szCs w:val="24"/>
        </w:rPr>
        <w:t>月</w:t>
      </w:r>
      <w:r w:rsidR="00610261">
        <w:rPr>
          <w:rFonts w:ascii="仿宋_GB2312" w:eastAsia="仿宋_GB2312" w:hAnsi="宋体" w:cs="宋体" w:hint="eastAsia"/>
          <w:b/>
          <w:color w:val="FF0000"/>
          <w:kern w:val="0"/>
          <w:sz w:val="24"/>
          <w:szCs w:val="24"/>
        </w:rPr>
        <w:t>1</w:t>
      </w:r>
      <w:r w:rsidR="00EA4277">
        <w:rPr>
          <w:rFonts w:ascii="仿宋_GB2312" w:eastAsia="仿宋_GB2312" w:hAnsi="宋体" w:cs="宋体" w:hint="eastAsia"/>
          <w:b/>
          <w:color w:val="FF0000"/>
          <w:kern w:val="0"/>
          <w:sz w:val="24"/>
          <w:szCs w:val="24"/>
        </w:rPr>
        <w:t>9</w:t>
      </w:r>
      <w:r w:rsidR="00675F75" w:rsidRPr="00675F75">
        <w:rPr>
          <w:rFonts w:ascii="仿宋_GB2312" w:eastAsia="仿宋_GB2312" w:hAnsi="宋体" w:cs="宋体" w:hint="eastAsia"/>
          <w:b/>
          <w:color w:val="FF0000"/>
          <w:kern w:val="0"/>
          <w:sz w:val="24"/>
          <w:szCs w:val="24"/>
        </w:rPr>
        <w:t>日前报教务处，</w:t>
      </w:r>
      <w:r w:rsidR="00675F75" w:rsidRPr="00675F75">
        <w:rPr>
          <w:rFonts w:ascii="仿宋_GB2312" w:eastAsia="仿宋_GB2312" w:hAnsi="宋体" w:cs="宋体" w:hint="eastAsia"/>
          <w:kern w:val="0"/>
          <w:sz w:val="24"/>
          <w:szCs w:val="24"/>
        </w:rPr>
        <w:t>通过立项后编写，将</w:t>
      </w:r>
      <w:r w:rsidR="00675F75" w:rsidRPr="00675F75">
        <w:rPr>
          <w:rFonts w:ascii="仿宋_GB2312" w:eastAsia="仿宋_GB2312" w:hAnsi="宋体" w:cs="宋体" w:hint="eastAsia"/>
          <w:color w:val="FF0000"/>
          <w:kern w:val="0"/>
          <w:sz w:val="24"/>
          <w:szCs w:val="24"/>
        </w:rPr>
        <w:t>自编教材(讲义)电子稿在</w:t>
      </w:r>
      <w:r w:rsidR="008500AF">
        <w:rPr>
          <w:rFonts w:ascii="仿宋_GB2312" w:eastAsia="仿宋_GB2312" w:hAnsi="宋体" w:cs="宋体" w:hint="eastAsia"/>
          <w:b/>
          <w:color w:val="FF0000"/>
          <w:kern w:val="0"/>
          <w:sz w:val="24"/>
          <w:szCs w:val="24"/>
        </w:rPr>
        <w:t>12</w:t>
      </w:r>
      <w:r w:rsidR="00675F75" w:rsidRPr="00675F75">
        <w:rPr>
          <w:rFonts w:ascii="仿宋_GB2312" w:eastAsia="仿宋_GB2312" w:hAnsi="宋体" w:cs="宋体" w:hint="eastAsia"/>
          <w:b/>
          <w:color w:val="FF0000"/>
          <w:kern w:val="0"/>
          <w:sz w:val="24"/>
          <w:szCs w:val="24"/>
        </w:rPr>
        <w:t>月</w:t>
      </w:r>
      <w:r w:rsidR="008500AF">
        <w:rPr>
          <w:rFonts w:ascii="仿宋_GB2312" w:eastAsia="仿宋_GB2312" w:hAnsi="宋体" w:cs="宋体" w:hint="eastAsia"/>
          <w:b/>
          <w:color w:val="FF0000"/>
          <w:kern w:val="0"/>
          <w:sz w:val="24"/>
          <w:szCs w:val="24"/>
        </w:rPr>
        <w:t>2</w:t>
      </w:r>
      <w:r w:rsidR="00EA4277">
        <w:rPr>
          <w:rFonts w:ascii="仿宋_GB2312" w:eastAsia="仿宋_GB2312" w:hAnsi="宋体" w:cs="宋体" w:hint="eastAsia"/>
          <w:b/>
          <w:color w:val="FF0000"/>
          <w:kern w:val="0"/>
          <w:sz w:val="24"/>
          <w:szCs w:val="24"/>
        </w:rPr>
        <w:t>6</w:t>
      </w:r>
      <w:r w:rsidR="00675F75" w:rsidRPr="00675F75">
        <w:rPr>
          <w:rFonts w:ascii="仿宋_GB2312" w:eastAsia="仿宋_GB2312" w:hAnsi="宋体" w:cs="宋体" w:hint="eastAsia"/>
          <w:b/>
          <w:color w:val="FF0000"/>
          <w:kern w:val="0"/>
          <w:sz w:val="24"/>
          <w:szCs w:val="24"/>
        </w:rPr>
        <w:t>日</w:t>
      </w:r>
      <w:r w:rsidR="00675F75" w:rsidRPr="00675F75">
        <w:rPr>
          <w:rFonts w:ascii="仿宋_GB2312" w:eastAsia="仿宋_GB2312" w:hAnsi="宋体" w:cs="宋体" w:hint="eastAsia"/>
          <w:kern w:val="0"/>
          <w:sz w:val="24"/>
          <w:szCs w:val="24"/>
        </w:rPr>
        <w:t>前发专业建设科</w:t>
      </w:r>
      <w:r w:rsidR="00EA4277">
        <w:rPr>
          <w:rFonts w:ascii="仿宋_GB2312" w:eastAsia="仿宋_GB2312" w:hAnsi="宋体" w:cs="宋体" w:hint="eastAsia"/>
          <w:kern w:val="0"/>
          <w:sz w:val="24"/>
          <w:szCs w:val="24"/>
        </w:rPr>
        <w:t>赵丽娜</w:t>
      </w:r>
      <w:r w:rsidR="00176320">
        <w:rPr>
          <w:rFonts w:ascii="仿宋_GB2312" w:eastAsia="仿宋_GB2312" w:hAnsi="宋体" w:cs="宋体" w:hint="eastAsia"/>
          <w:kern w:val="0"/>
          <w:sz w:val="24"/>
          <w:szCs w:val="24"/>
        </w:rPr>
        <w:t>老师</w:t>
      </w:r>
      <w:r w:rsidR="00675F75" w:rsidRPr="00675F75">
        <w:rPr>
          <w:rFonts w:ascii="仿宋_GB2312" w:eastAsia="仿宋_GB2312" w:hAnsi="宋体" w:cs="宋体" w:hint="eastAsia"/>
          <w:kern w:val="0"/>
          <w:sz w:val="24"/>
          <w:szCs w:val="24"/>
        </w:rPr>
        <w:t>OA。</w:t>
      </w:r>
    </w:p>
    <w:p w:rsidR="00736C1C" w:rsidRPr="00675F75" w:rsidRDefault="00736C1C" w:rsidP="00675F75">
      <w:pPr>
        <w:widowControl/>
        <w:spacing w:line="400" w:lineRule="exact"/>
        <w:ind w:firstLineChars="200" w:firstLine="480"/>
        <w:jc w:val="left"/>
        <w:rPr>
          <w:rFonts w:ascii="仿宋_GB2312" w:eastAsia="仿宋_GB2312" w:hAnsi="宋体" w:cs="宋体"/>
          <w:kern w:val="0"/>
          <w:sz w:val="24"/>
          <w:szCs w:val="24"/>
        </w:rPr>
      </w:pPr>
      <w:r>
        <w:rPr>
          <w:rFonts w:ascii="仿宋_GB2312" w:eastAsia="仿宋_GB2312" w:hAnsi="宋体" w:cs="宋体" w:hint="eastAsia"/>
          <w:kern w:val="0"/>
          <w:sz w:val="24"/>
          <w:szCs w:val="24"/>
        </w:rPr>
        <w:t>2.校办产业中心负责教材采购发放工作，</w:t>
      </w:r>
      <w:r w:rsidR="00011A7C">
        <w:rPr>
          <w:rFonts w:ascii="仿宋_GB2312" w:eastAsia="仿宋_GB2312" w:hAnsi="宋体" w:cs="宋体" w:hint="eastAsia"/>
          <w:kern w:val="0"/>
          <w:sz w:val="24"/>
          <w:szCs w:val="24"/>
        </w:rPr>
        <w:t>采购后</w:t>
      </w:r>
      <w:r>
        <w:rPr>
          <w:rFonts w:ascii="仿宋_GB2312" w:eastAsia="仿宋_GB2312" w:hAnsi="宋体" w:cs="宋体" w:hint="eastAsia"/>
          <w:kern w:val="0"/>
          <w:sz w:val="24"/>
          <w:szCs w:val="24"/>
        </w:rPr>
        <w:t>应及时向系部和教务处</w:t>
      </w:r>
      <w:r w:rsidR="00011A7C">
        <w:rPr>
          <w:rFonts w:ascii="仿宋_GB2312" w:eastAsia="仿宋_GB2312" w:hAnsi="宋体" w:cs="宋体" w:hint="eastAsia"/>
          <w:kern w:val="0"/>
          <w:sz w:val="24"/>
          <w:szCs w:val="24"/>
        </w:rPr>
        <w:t>反馈</w:t>
      </w:r>
      <w:r>
        <w:rPr>
          <w:rFonts w:ascii="仿宋_GB2312" w:eastAsia="仿宋_GB2312" w:hAnsi="宋体" w:cs="宋体" w:hint="eastAsia"/>
          <w:kern w:val="0"/>
          <w:sz w:val="24"/>
          <w:szCs w:val="24"/>
        </w:rPr>
        <w:t>教材情况，</w:t>
      </w:r>
      <w:r w:rsidRPr="00736C1C">
        <w:rPr>
          <w:rFonts w:ascii="仿宋_GB2312" w:eastAsia="仿宋_GB2312" w:hAnsi="宋体" w:cs="宋体" w:hint="eastAsia"/>
          <w:kern w:val="0"/>
          <w:sz w:val="24"/>
          <w:szCs w:val="24"/>
        </w:rPr>
        <w:t>教材到库后</w:t>
      </w:r>
      <w:r>
        <w:rPr>
          <w:rFonts w:ascii="仿宋_GB2312" w:eastAsia="仿宋_GB2312" w:hAnsi="宋体" w:cs="宋体" w:hint="eastAsia"/>
          <w:kern w:val="0"/>
          <w:sz w:val="24"/>
          <w:szCs w:val="24"/>
        </w:rPr>
        <w:t>应查验教材品种与征订计划是否符合</w:t>
      </w:r>
      <w:r w:rsidR="00011A7C">
        <w:rPr>
          <w:rFonts w:ascii="仿宋_GB2312" w:eastAsia="仿宋_GB2312" w:hAnsi="宋体" w:cs="宋体" w:hint="eastAsia"/>
          <w:kern w:val="0"/>
          <w:sz w:val="24"/>
          <w:szCs w:val="24"/>
        </w:rPr>
        <w:t>，并在开学前将教材发放</w:t>
      </w:r>
      <w:r w:rsidR="00AC1B61">
        <w:rPr>
          <w:rFonts w:ascii="仿宋_GB2312" w:eastAsia="仿宋_GB2312" w:hAnsi="宋体" w:cs="宋体" w:hint="eastAsia"/>
          <w:kern w:val="0"/>
          <w:sz w:val="24"/>
          <w:szCs w:val="24"/>
        </w:rPr>
        <w:t>给</w:t>
      </w:r>
      <w:r w:rsidR="00011A7C">
        <w:rPr>
          <w:rFonts w:ascii="仿宋_GB2312" w:eastAsia="仿宋_GB2312" w:hAnsi="宋体" w:cs="宋体" w:hint="eastAsia"/>
          <w:kern w:val="0"/>
          <w:sz w:val="24"/>
          <w:szCs w:val="24"/>
        </w:rPr>
        <w:t>学生。</w:t>
      </w:r>
    </w:p>
    <w:p w:rsidR="00675F75" w:rsidRPr="00675F75" w:rsidRDefault="004D53AE" w:rsidP="00675F75">
      <w:pPr>
        <w:widowControl/>
        <w:spacing w:line="400" w:lineRule="exact"/>
        <w:ind w:firstLine="567"/>
        <w:jc w:val="left"/>
        <w:rPr>
          <w:rFonts w:ascii="仿宋_GB2312" w:eastAsia="仿宋_GB2312" w:hAnsi="宋体" w:cs="宋体"/>
          <w:b/>
          <w:kern w:val="0"/>
          <w:sz w:val="24"/>
          <w:szCs w:val="24"/>
        </w:rPr>
      </w:pPr>
      <w:r>
        <w:rPr>
          <w:rFonts w:ascii="仿宋_GB2312" w:eastAsia="仿宋_GB2312" w:hAnsi="宋体" w:cs="宋体" w:hint="eastAsia"/>
          <w:b/>
          <w:kern w:val="0"/>
          <w:sz w:val="24"/>
          <w:szCs w:val="24"/>
        </w:rPr>
        <w:t>六</w:t>
      </w:r>
      <w:r w:rsidR="00675F75" w:rsidRPr="00675F75">
        <w:rPr>
          <w:rFonts w:ascii="仿宋_GB2312" w:eastAsia="仿宋_GB2312" w:hAnsi="宋体" w:cs="宋体" w:hint="eastAsia"/>
          <w:b/>
          <w:kern w:val="0"/>
          <w:sz w:val="24"/>
          <w:szCs w:val="24"/>
        </w:rPr>
        <w:t>、征订时间：</w:t>
      </w:r>
    </w:p>
    <w:p w:rsidR="00675F75" w:rsidRPr="00675F75" w:rsidRDefault="00675F75" w:rsidP="00675F75">
      <w:pPr>
        <w:widowControl/>
        <w:spacing w:line="400" w:lineRule="exact"/>
        <w:ind w:firstLine="567"/>
        <w:jc w:val="left"/>
        <w:rPr>
          <w:rFonts w:ascii="仿宋_GB2312" w:eastAsia="仿宋_GB2312" w:hAnsi="宋体" w:cs="宋体"/>
          <w:kern w:val="0"/>
          <w:sz w:val="24"/>
          <w:szCs w:val="24"/>
        </w:rPr>
      </w:pPr>
      <w:r w:rsidRPr="00675F75">
        <w:rPr>
          <w:rFonts w:ascii="仿宋_GB2312" w:eastAsia="仿宋_GB2312" w:hAnsi="宋体" w:cs="宋体" w:hint="eastAsia"/>
          <w:kern w:val="0"/>
          <w:sz w:val="24"/>
          <w:szCs w:val="24"/>
        </w:rPr>
        <w:t>本次教材征订时间紧、任务重，各系、部（学院）务必高度重视，认真组织好教材征订工作。本次教材征订截止时间为</w:t>
      </w:r>
      <w:r w:rsidR="008500AF">
        <w:rPr>
          <w:rFonts w:ascii="仿宋_GB2312" w:eastAsia="仿宋_GB2312" w:hAnsi="宋体" w:cs="宋体" w:hint="eastAsia"/>
          <w:b/>
          <w:color w:val="FF0000"/>
          <w:kern w:val="0"/>
          <w:sz w:val="24"/>
          <w:szCs w:val="24"/>
        </w:rPr>
        <w:t>12</w:t>
      </w:r>
      <w:r w:rsidRPr="00675F75">
        <w:rPr>
          <w:rFonts w:ascii="仿宋_GB2312" w:eastAsia="仿宋_GB2312" w:hAnsi="宋体" w:cs="宋体" w:hint="eastAsia"/>
          <w:b/>
          <w:color w:val="FF0000"/>
          <w:kern w:val="0"/>
          <w:sz w:val="24"/>
          <w:szCs w:val="24"/>
        </w:rPr>
        <w:t>月</w:t>
      </w:r>
      <w:r w:rsidR="008500AF">
        <w:rPr>
          <w:rFonts w:ascii="仿宋_GB2312" w:eastAsia="仿宋_GB2312" w:hAnsi="宋体" w:cs="宋体" w:hint="eastAsia"/>
          <w:b/>
          <w:color w:val="FF0000"/>
          <w:kern w:val="0"/>
          <w:sz w:val="24"/>
          <w:szCs w:val="24"/>
        </w:rPr>
        <w:t>2</w:t>
      </w:r>
      <w:r w:rsidR="00EA4277">
        <w:rPr>
          <w:rFonts w:ascii="仿宋_GB2312" w:eastAsia="仿宋_GB2312" w:hAnsi="宋体" w:cs="宋体" w:hint="eastAsia"/>
          <w:b/>
          <w:color w:val="FF0000"/>
          <w:kern w:val="0"/>
          <w:sz w:val="24"/>
          <w:szCs w:val="24"/>
        </w:rPr>
        <w:t>6</w:t>
      </w:r>
      <w:r w:rsidRPr="00675F75">
        <w:rPr>
          <w:rFonts w:ascii="仿宋_GB2312" w:eastAsia="仿宋_GB2312" w:hAnsi="宋体" w:cs="宋体" w:hint="eastAsia"/>
          <w:b/>
          <w:color w:val="FF0000"/>
          <w:kern w:val="0"/>
          <w:sz w:val="24"/>
          <w:szCs w:val="24"/>
        </w:rPr>
        <w:t>日，请各环节务必按时间节点完成，</w:t>
      </w:r>
      <w:r w:rsidRPr="00675F75">
        <w:rPr>
          <w:rFonts w:ascii="仿宋_GB2312" w:eastAsia="仿宋_GB2312" w:hAnsi="宋体" w:cs="宋体" w:hint="eastAsia"/>
          <w:kern w:val="0"/>
          <w:sz w:val="24"/>
          <w:szCs w:val="24"/>
        </w:rPr>
        <w:t>由于教学单位漏报或报送时间不及时造成的教材供应问题将按教学管理有关规定进行解决和处理。</w:t>
      </w:r>
    </w:p>
    <w:p w:rsidR="00EA4277" w:rsidRDefault="00EA4277" w:rsidP="00EA4277">
      <w:pPr>
        <w:widowControl/>
        <w:spacing w:line="400" w:lineRule="exact"/>
        <w:ind w:firstLineChars="250" w:firstLine="600"/>
        <w:jc w:val="left"/>
        <w:rPr>
          <w:rFonts w:ascii="仿宋_GB2312" w:eastAsia="仿宋_GB2312" w:hAnsi="宋体" w:cs="宋体"/>
          <w:kern w:val="0"/>
          <w:sz w:val="24"/>
          <w:szCs w:val="24"/>
        </w:rPr>
      </w:pPr>
    </w:p>
    <w:p w:rsidR="00675F75" w:rsidRPr="00EA4277" w:rsidRDefault="00EA4277" w:rsidP="00EA4277">
      <w:pPr>
        <w:widowControl/>
        <w:spacing w:line="400" w:lineRule="exact"/>
        <w:ind w:firstLineChars="250" w:firstLine="600"/>
        <w:jc w:val="left"/>
        <w:rPr>
          <w:rFonts w:ascii="仿宋_GB2312" w:eastAsia="仿宋_GB2312" w:hAnsi="宋体" w:cs="宋体"/>
          <w:kern w:val="0"/>
          <w:sz w:val="24"/>
          <w:szCs w:val="24"/>
        </w:rPr>
      </w:pPr>
      <w:r w:rsidRPr="00675F75">
        <w:rPr>
          <w:rFonts w:ascii="仿宋_GB2312" w:eastAsia="仿宋_GB2312" w:hAnsi="宋体" w:cs="宋体" w:hint="eastAsia"/>
          <w:kern w:val="0"/>
          <w:sz w:val="24"/>
          <w:szCs w:val="24"/>
        </w:rPr>
        <w:t>附</w:t>
      </w:r>
      <w:r>
        <w:rPr>
          <w:rFonts w:ascii="仿宋_GB2312" w:eastAsia="仿宋_GB2312" w:hAnsi="宋体" w:cs="宋体" w:hint="eastAsia"/>
          <w:kern w:val="0"/>
          <w:sz w:val="24"/>
          <w:szCs w:val="24"/>
        </w:rPr>
        <w:t>表1</w:t>
      </w:r>
      <w:r w:rsidRPr="00675F75">
        <w:rPr>
          <w:rFonts w:ascii="仿宋_GB2312" w:eastAsia="仿宋_GB2312" w:hAnsi="宋体" w:cs="宋体" w:hint="eastAsia"/>
          <w:kern w:val="0"/>
          <w:sz w:val="24"/>
          <w:szCs w:val="24"/>
        </w:rPr>
        <w:t>：</w:t>
      </w:r>
      <w:r w:rsidRPr="00675F75">
        <w:rPr>
          <w:rFonts w:ascii="仿宋_GB2312" w:eastAsia="仿宋_GB2312" w:hAnsi="宋体" w:cs="宋体" w:hint="eastAsia"/>
          <w:color w:val="000000"/>
          <w:kern w:val="0"/>
          <w:sz w:val="24"/>
          <w:szCs w:val="24"/>
        </w:rPr>
        <w:t>《教材选用审批表》</w:t>
      </w:r>
    </w:p>
    <w:p w:rsidR="00675F75" w:rsidRPr="00675F75" w:rsidRDefault="00675F75" w:rsidP="00675F75">
      <w:pPr>
        <w:widowControl/>
        <w:spacing w:line="400" w:lineRule="exact"/>
        <w:ind w:firstLine="567"/>
        <w:jc w:val="left"/>
        <w:rPr>
          <w:rFonts w:ascii="仿宋_GB2312" w:eastAsia="仿宋_GB2312" w:hAnsi="宋体" w:cs="宋体"/>
          <w:color w:val="000000"/>
          <w:kern w:val="0"/>
          <w:sz w:val="24"/>
          <w:szCs w:val="24"/>
        </w:rPr>
      </w:pPr>
      <w:r w:rsidRPr="00675F75">
        <w:rPr>
          <w:rFonts w:ascii="仿宋_GB2312" w:eastAsia="仿宋_GB2312" w:hAnsi="宋体" w:cs="宋体" w:hint="eastAsia"/>
          <w:kern w:val="0"/>
          <w:sz w:val="24"/>
          <w:szCs w:val="24"/>
        </w:rPr>
        <w:t>附</w:t>
      </w:r>
      <w:r w:rsidR="00EA4277">
        <w:rPr>
          <w:rFonts w:ascii="仿宋_GB2312" w:eastAsia="仿宋_GB2312" w:hAnsi="宋体" w:cs="宋体" w:hint="eastAsia"/>
          <w:kern w:val="0"/>
          <w:sz w:val="24"/>
          <w:szCs w:val="24"/>
        </w:rPr>
        <w:t>表2</w:t>
      </w:r>
      <w:r w:rsidRPr="00675F75">
        <w:rPr>
          <w:rFonts w:ascii="仿宋_GB2312" w:eastAsia="仿宋_GB2312" w:hAnsi="宋体" w:cs="宋体" w:hint="eastAsia"/>
          <w:kern w:val="0"/>
          <w:sz w:val="24"/>
          <w:szCs w:val="24"/>
        </w:rPr>
        <w:t>：</w:t>
      </w:r>
      <w:r w:rsidRPr="00675F75">
        <w:rPr>
          <w:rFonts w:ascii="仿宋_GB2312" w:eastAsia="仿宋_GB2312" w:hAnsi="宋体" w:cs="宋体" w:hint="eastAsia"/>
          <w:color w:val="000000"/>
          <w:kern w:val="0"/>
          <w:sz w:val="24"/>
          <w:szCs w:val="24"/>
        </w:rPr>
        <w:t>《新增教材目录库审批表》</w:t>
      </w:r>
    </w:p>
    <w:p w:rsidR="00675F75" w:rsidRPr="00675F75" w:rsidRDefault="00EA4277" w:rsidP="00EA4277">
      <w:pPr>
        <w:widowControl/>
        <w:spacing w:line="400" w:lineRule="exact"/>
        <w:ind w:firstLineChars="250" w:firstLine="600"/>
        <w:jc w:val="left"/>
        <w:rPr>
          <w:rFonts w:ascii="仿宋_GB2312" w:eastAsia="仿宋_GB2312" w:hAnsi="宋体" w:cs="宋体"/>
          <w:color w:val="000000"/>
          <w:kern w:val="0"/>
          <w:sz w:val="24"/>
          <w:szCs w:val="24"/>
        </w:rPr>
      </w:pPr>
      <w:r w:rsidRPr="00675F75">
        <w:rPr>
          <w:rFonts w:ascii="仿宋_GB2312" w:eastAsia="仿宋_GB2312" w:hAnsi="宋体" w:cs="宋体" w:hint="eastAsia"/>
          <w:kern w:val="0"/>
          <w:sz w:val="24"/>
          <w:szCs w:val="24"/>
        </w:rPr>
        <w:t>附</w:t>
      </w:r>
      <w:r>
        <w:rPr>
          <w:rFonts w:ascii="仿宋_GB2312" w:eastAsia="仿宋_GB2312" w:hAnsi="宋体" w:cs="宋体" w:hint="eastAsia"/>
          <w:kern w:val="0"/>
          <w:sz w:val="24"/>
          <w:szCs w:val="24"/>
        </w:rPr>
        <w:t>表3</w:t>
      </w:r>
      <w:r w:rsidRPr="00675F75">
        <w:rPr>
          <w:rFonts w:ascii="仿宋_GB2312" w:eastAsia="仿宋_GB2312" w:hAnsi="宋体" w:cs="宋体" w:hint="eastAsia"/>
          <w:kern w:val="0"/>
          <w:sz w:val="24"/>
          <w:szCs w:val="24"/>
        </w:rPr>
        <w:t>：</w:t>
      </w:r>
      <w:r w:rsidR="00675F75" w:rsidRPr="00675F75">
        <w:rPr>
          <w:rFonts w:ascii="仿宋_GB2312" w:eastAsia="仿宋_GB2312" w:hAnsi="宋体" w:cs="宋体" w:hint="eastAsia"/>
          <w:color w:val="000000"/>
          <w:kern w:val="0"/>
          <w:sz w:val="24"/>
          <w:szCs w:val="24"/>
        </w:rPr>
        <w:t>《教师领用教材汇总表》</w:t>
      </w:r>
    </w:p>
    <w:p w:rsidR="00675F75" w:rsidRPr="00675F75" w:rsidRDefault="00EA4277" w:rsidP="00EA4277">
      <w:pPr>
        <w:widowControl/>
        <w:spacing w:line="400" w:lineRule="exact"/>
        <w:ind w:firstLineChars="250" w:firstLine="600"/>
        <w:jc w:val="left"/>
        <w:rPr>
          <w:rFonts w:ascii="仿宋_GB2312" w:eastAsia="仿宋_GB2312" w:hAnsi="宋体" w:cs="宋体"/>
          <w:color w:val="000000"/>
          <w:kern w:val="0"/>
          <w:sz w:val="24"/>
          <w:szCs w:val="24"/>
        </w:rPr>
      </w:pPr>
      <w:r w:rsidRPr="00675F75">
        <w:rPr>
          <w:rFonts w:ascii="仿宋_GB2312" w:eastAsia="仿宋_GB2312" w:hAnsi="宋体" w:cs="宋体" w:hint="eastAsia"/>
          <w:kern w:val="0"/>
          <w:sz w:val="24"/>
          <w:szCs w:val="24"/>
        </w:rPr>
        <w:t>附</w:t>
      </w:r>
      <w:r>
        <w:rPr>
          <w:rFonts w:ascii="仿宋_GB2312" w:eastAsia="仿宋_GB2312" w:hAnsi="宋体" w:cs="宋体" w:hint="eastAsia"/>
          <w:kern w:val="0"/>
          <w:sz w:val="24"/>
          <w:szCs w:val="24"/>
        </w:rPr>
        <w:t>表4</w:t>
      </w:r>
      <w:r w:rsidRPr="00675F75">
        <w:rPr>
          <w:rFonts w:ascii="仿宋_GB2312" w:eastAsia="仿宋_GB2312" w:hAnsi="宋体" w:cs="宋体" w:hint="eastAsia"/>
          <w:kern w:val="0"/>
          <w:sz w:val="24"/>
          <w:szCs w:val="24"/>
        </w:rPr>
        <w:t>：</w:t>
      </w:r>
      <w:r w:rsidR="00675F75" w:rsidRPr="00675F75">
        <w:rPr>
          <w:rFonts w:ascii="仿宋_GB2312" w:eastAsia="仿宋_GB2312" w:hAnsi="宋体" w:cs="宋体" w:hint="eastAsia"/>
          <w:color w:val="000000"/>
          <w:kern w:val="0"/>
          <w:sz w:val="24"/>
          <w:szCs w:val="24"/>
        </w:rPr>
        <w:t>《自编教材（讲义）立项申请表》</w:t>
      </w:r>
    </w:p>
    <w:p w:rsidR="00A16813" w:rsidRDefault="00A16813" w:rsidP="00773553">
      <w:pPr>
        <w:widowControl/>
        <w:spacing w:line="400" w:lineRule="exact"/>
        <w:ind w:right="480" w:firstLineChars="385" w:firstLine="924"/>
        <w:jc w:val="right"/>
        <w:rPr>
          <w:rFonts w:ascii="仿宋_GB2312" w:eastAsia="仿宋_GB2312" w:hAnsi="宋体" w:cs="宋体"/>
          <w:color w:val="000000"/>
          <w:kern w:val="0"/>
          <w:sz w:val="24"/>
          <w:szCs w:val="24"/>
        </w:rPr>
      </w:pPr>
    </w:p>
    <w:p w:rsidR="00230DE0" w:rsidRDefault="00176320" w:rsidP="00176320">
      <w:pPr>
        <w:widowControl/>
        <w:spacing w:line="400" w:lineRule="exact"/>
        <w:ind w:right="960" w:firstLineChars="385" w:firstLine="924"/>
        <w:jc w:val="center"/>
        <w:rPr>
          <w:rFonts w:ascii="仿宋_GB2312" w:eastAsia="仿宋_GB2312" w:hAnsi="宋体" w:cs="宋体" w:hint="eastAsia"/>
          <w:color w:val="000000"/>
          <w:kern w:val="0"/>
          <w:sz w:val="24"/>
          <w:szCs w:val="24"/>
        </w:rPr>
      </w:pPr>
      <w:r>
        <w:rPr>
          <w:rFonts w:ascii="仿宋_GB2312" w:eastAsia="仿宋_GB2312" w:hAnsi="宋体" w:cs="宋体" w:hint="eastAsia"/>
          <w:color w:val="000000"/>
          <w:kern w:val="0"/>
          <w:sz w:val="24"/>
          <w:szCs w:val="24"/>
        </w:rPr>
        <w:t xml:space="preserve">                   </w:t>
      </w:r>
      <w:r w:rsidR="00FE2B04">
        <w:rPr>
          <w:rFonts w:ascii="仿宋_GB2312" w:eastAsia="仿宋_GB2312" w:hAnsi="宋体" w:cs="宋体" w:hint="eastAsia"/>
          <w:color w:val="000000"/>
          <w:kern w:val="0"/>
          <w:sz w:val="24"/>
          <w:szCs w:val="24"/>
        </w:rPr>
        <w:t xml:space="preserve">                   </w:t>
      </w:r>
      <w:r w:rsidR="00BC1EB5" w:rsidRPr="00BC1EB5">
        <w:rPr>
          <w:rFonts w:ascii="仿宋_GB2312" w:eastAsia="仿宋_GB2312" w:hAnsi="宋体" w:cs="宋体" w:hint="eastAsia"/>
          <w:color w:val="000000"/>
          <w:kern w:val="0"/>
          <w:sz w:val="24"/>
          <w:szCs w:val="24"/>
        </w:rPr>
        <w:t>教务处</w:t>
      </w:r>
    </w:p>
    <w:p w:rsidR="00FE2B04" w:rsidRPr="00BC1EB5" w:rsidRDefault="00FE2B04" w:rsidP="00176320">
      <w:pPr>
        <w:widowControl/>
        <w:spacing w:line="400" w:lineRule="exact"/>
        <w:ind w:right="960" w:firstLineChars="385" w:firstLine="924"/>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 xml:space="preserve">                                       2017年12月7日</w:t>
      </w:r>
    </w:p>
    <w:sectPr w:rsidR="00FE2B04" w:rsidRPr="00BC1EB5" w:rsidSect="003D24EE">
      <w:headerReference w:type="default" r:id="rId6"/>
      <w:pgSz w:w="11906" w:h="16838"/>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324F" w:rsidRDefault="00FD324F" w:rsidP="008E1F52">
      <w:r>
        <w:separator/>
      </w:r>
    </w:p>
  </w:endnote>
  <w:endnote w:type="continuationSeparator" w:id="0">
    <w:p w:rsidR="00FD324F" w:rsidRDefault="00FD324F" w:rsidP="008E1F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324F" w:rsidRDefault="00FD324F" w:rsidP="008E1F52">
      <w:r>
        <w:separator/>
      </w:r>
    </w:p>
  </w:footnote>
  <w:footnote w:type="continuationSeparator" w:id="0">
    <w:p w:rsidR="00FD324F" w:rsidRDefault="00FD324F" w:rsidP="008E1F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F52" w:rsidRDefault="008E1F52" w:rsidP="00EA427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89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E1F52"/>
    <w:rsid w:val="00011A7C"/>
    <w:rsid w:val="00014E7E"/>
    <w:rsid w:val="00016068"/>
    <w:rsid w:val="000326C8"/>
    <w:rsid w:val="00043138"/>
    <w:rsid w:val="0006368D"/>
    <w:rsid w:val="00083CBB"/>
    <w:rsid w:val="00086EC5"/>
    <w:rsid w:val="0008702E"/>
    <w:rsid w:val="00131A67"/>
    <w:rsid w:val="00176320"/>
    <w:rsid w:val="001D238C"/>
    <w:rsid w:val="001F2B1A"/>
    <w:rsid w:val="00230DE0"/>
    <w:rsid w:val="00356513"/>
    <w:rsid w:val="003B32C0"/>
    <w:rsid w:val="003D24EE"/>
    <w:rsid w:val="003F7FA1"/>
    <w:rsid w:val="004A6541"/>
    <w:rsid w:val="004D53AE"/>
    <w:rsid w:val="0053350F"/>
    <w:rsid w:val="0058616C"/>
    <w:rsid w:val="00590F21"/>
    <w:rsid w:val="005A31A8"/>
    <w:rsid w:val="005B18FB"/>
    <w:rsid w:val="00610261"/>
    <w:rsid w:val="00614AEC"/>
    <w:rsid w:val="00675F75"/>
    <w:rsid w:val="006C4A0E"/>
    <w:rsid w:val="006F55B4"/>
    <w:rsid w:val="00721ABE"/>
    <w:rsid w:val="00722279"/>
    <w:rsid w:val="00736C1C"/>
    <w:rsid w:val="00773553"/>
    <w:rsid w:val="00775F1A"/>
    <w:rsid w:val="00797E71"/>
    <w:rsid w:val="007A5B71"/>
    <w:rsid w:val="007C0B6E"/>
    <w:rsid w:val="007C4347"/>
    <w:rsid w:val="007C7E40"/>
    <w:rsid w:val="007F6538"/>
    <w:rsid w:val="007F7C5D"/>
    <w:rsid w:val="008272DB"/>
    <w:rsid w:val="008500AF"/>
    <w:rsid w:val="008E1F52"/>
    <w:rsid w:val="009874B7"/>
    <w:rsid w:val="009915ED"/>
    <w:rsid w:val="009C12F3"/>
    <w:rsid w:val="009C732D"/>
    <w:rsid w:val="009D5D24"/>
    <w:rsid w:val="00A16813"/>
    <w:rsid w:val="00A23056"/>
    <w:rsid w:val="00A97485"/>
    <w:rsid w:val="00AB0E02"/>
    <w:rsid w:val="00AC0343"/>
    <w:rsid w:val="00AC1B61"/>
    <w:rsid w:val="00B106A9"/>
    <w:rsid w:val="00BC1EB5"/>
    <w:rsid w:val="00BE37C0"/>
    <w:rsid w:val="00BF7512"/>
    <w:rsid w:val="00C34C60"/>
    <w:rsid w:val="00C574FA"/>
    <w:rsid w:val="00C65B66"/>
    <w:rsid w:val="00CC2D13"/>
    <w:rsid w:val="00CC78F6"/>
    <w:rsid w:val="00D06FF3"/>
    <w:rsid w:val="00D53BAB"/>
    <w:rsid w:val="00D64BED"/>
    <w:rsid w:val="00DC6355"/>
    <w:rsid w:val="00E030AA"/>
    <w:rsid w:val="00E2649B"/>
    <w:rsid w:val="00E33D7E"/>
    <w:rsid w:val="00E3596E"/>
    <w:rsid w:val="00E36D77"/>
    <w:rsid w:val="00E54272"/>
    <w:rsid w:val="00E71042"/>
    <w:rsid w:val="00E76561"/>
    <w:rsid w:val="00EA4277"/>
    <w:rsid w:val="00F14DBB"/>
    <w:rsid w:val="00F30655"/>
    <w:rsid w:val="00F917B1"/>
    <w:rsid w:val="00FD324F"/>
    <w:rsid w:val="00FE2B04"/>
    <w:rsid w:val="00FE60E9"/>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6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E1F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E1F52"/>
    <w:rPr>
      <w:sz w:val="18"/>
      <w:szCs w:val="18"/>
    </w:rPr>
  </w:style>
  <w:style w:type="paragraph" w:styleId="a4">
    <w:name w:val="footer"/>
    <w:basedOn w:val="a"/>
    <w:link w:val="Char0"/>
    <w:uiPriority w:val="99"/>
    <w:semiHidden/>
    <w:unhideWhenUsed/>
    <w:rsid w:val="008E1F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E1F52"/>
    <w:rPr>
      <w:sz w:val="18"/>
      <w:szCs w:val="18"/>
    </w:rPr>
  </w:style>
  <w:style w:type="character" w:styleId="a5">
    <w:name w:val="Strong"/>
    <w:basedOn w:val="a0"/>
    <w:uiPriority w:val="22"/>
    <w:qFormat/>
    <w:rsid w:val="008E1F5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2114223">
      <w:bodyDiv w:val="1"/>
      <w:marLeft w:val="0"/>
      <w:marRight w:val="0"/>
      <w:marTop w:val="0"/>
      <w:marBottom w:val="0"/>
      <w:divBdr>
        <w:top w:val="none" w:sz="0" w:space="0" w:color="auto"/>
        <w:left w:val="none" w:sz="0" w:space="0" w:color="auto"/>
        <w:bottom w:val="none" w:sz="0" w:space="0" w:color="auto"/>
        <w:right w:val="none" w:sz="0" w:space="0" w:color="auto"/>
      </w:divBdr>
      <w:divsChild>
        <w:div w:id="870413655">
          <w:marLeft w:val="0"/>
          <w:marRight w:val="0"/>
          <w:marTop w:val="0"/>
          <w:marBottom w:val="0"/>
          <w:divBdr>
            <w:top w:val="none" w:sz="0" w:space="0" w:color="auto"/>
            <w:left w:val="none" w:sz="0" w:space="0" w:color="auto"/>
            <w:bottom w:val="none" w:sz="0" w:space="0" w:color="auto"/>
            <w:right w:val="none" w:sz="0" w:space="0" w:color="auto"/>
          </w:divBdr>
        </w:div>
      </w:divsChild>
    </w:div>
    <w:div w:id="1155949548">
      <w:bodyDiv w:val="1"/>
      <w:marLeft w:val="0"/>
      <w:marRight w:val="0"/>
      <w:marTop w:val="0"/>
      <w:marBottom w:val="0"/>
      <w:divBdr>
        <w:top w:val="none" w:sz="0" w:space="0" w:color="auto"/>
        <w:left w:val="none" w:sz="0" w:space="0" w:color="auto"/>
        <w:bottom w:val="none" w:sz="0" w:space="0" w:color="auto"/>
        <w:right w:val="none" w:sz="0" w:space="0" w:color="auto"/>
      </w:divBdr>
      <w:divsChild>
        <w:div w:id="54739283">
          <w:marLeft w:val="0"/>
          <w:marRight w:val="0"/>
          <w:marTop w:val="0"/>
          <w:marBottom w:val="0"/>
          <w:divBdr>
            <w:top w:val="none" w:sz="0" w:space="0" w:color="auto"/>
            <w:left w:val="none" w:sz="0" w:space="0" w:color="auto"/>
            <w:bottom w:val="none" w:sz="0" w:space="0" w:color="auto"/>
            <w:right w:val="none" w:sz="0" w:space="0" w:color="auto"/>
          </w:divBdr>
        </w:div>
        <w:div w:id="782654749">
          <w:marLeft w:val="0"/>
          <w:marRight w:val="0"/>
          <w:marTop w:val="0"/>
          <w:marBottom w:val="0"/>
          <w:divBdr>
            <w:top w:val="none" w:sz="0" w:space="0" w:color="auto"/>
            <w:left w:val="none" w:sz="0" w:space="0" w:color="auto"/>
            <w:bottom w:val="none" w:sz="0" w:space="0" w:color="auto"/>
            <w:right w:val="none" w:sz="0" w:space="0" w:color="auto"/>
          </w:divBdr>
        </w:div>
      </w:divsChild>
    </w:div>
    <w:div w:id="1747875226">
      <w:bodyDiv w:val="1"/>
      <w:marLeft w:val="0"/>
      <w:marRight w:val="0"/>
      <w:marTop w:val="0"/>
      <w:marBottom w:val="0"/>
      <w:divBdr>
        <w:top w:val="none" w:sz="0" w:space="0" w:color="auto"/>
        <w:left w:val="none" w:sz="0" w:space="0" w:color="auto"/>
        <w:bottom w:val="none" w:sz="0" w:space="0" w:color="auto"/>
        <w:right w:val="none" w:sz="0" w:space="0" w:color="auto"/>
      </w:divBdr>
      <w:divsChild>
        <w:div w:id="1747068833">
          <w:marLeft w:val="0"/>
          <w:marRight w:val="0"/>
          <w:marTop w:val="0"/>
          <w:marBottom w:val="0"/>
          <w:divBdr>
            <w:top w:val="none" w:sz="0" w:space="0" w:color="auto"/>
            <w:left w:val="none" w:sz="0" w:space="0" w:color="auto"/>
            <w:bottom w:val="none" w:sz="0" w:space="0" w:color="auto"/>
            <w:right w:val="none" w:sz="0" w:space="0" w:color="auto"/>
          </w:divBdr>
        </w:div>
      </w:divsChild>
    </w:div>
    <w:div w:id="1930118203">
      <w:bodyDiv w:val="1"/>
      <w:marLeft w:val="0"/>
      <w:marRight w:val="0"/>
      <w:marTop w:val="0"/>
      <w:marBottom w:val="0"/>
      <w:divBdr>
        <w:top w:val="none" w:sz="0" w:space="0" w:color="auto"/>
        <w:left w:val="none" w:sz="0" w:space="0" w:color="auto"/>
        <w:bottom w:val="none" w:sz="0" w:space="0" w:color="auto"/>
        <w:right w:val="none" w:sz="0" w:space="0" w:color="auto"/>
      </w:divBdr>
      <w:divsChild>
        <w:div w:id="1434744433">
          <w:marLeft w:val="0"/>
          <w:marRight w:val="0"/>
          <w:marTop w:val="0"/>
          <w:marBottom w:val="0"/>
          <w:divBdr>
            <w:top w:val="none" w:sz="0" w:space="0" w:color="auto"/>
            <w:left w:val="none" w:sz="0" w:space="0" w:color="auto"/>
            <w:bottom w:val="none" w:sz="0" w:space="0" w:color="auto"/>
            <w:right w:val="none" w:sz="0" w:space="0" w:color="auto"/>
          </w:divBdr>
        </w:div>
      </w:divsChild>
    </w:div>
    <w:div w:id="2079355420">
      <w:bodyDiv w:val="1"/>
      <w:marLeft w:val="0"/>
      <w:marRight w:val="0"/>
      <w:marTop w:val="0"/>
      <w:marBottom w:val="0"/>
      <w:divBdr>
        <w:top w:val="none" w:sz="0" w:space="0" w:color="auto"/>
        <w:left w:val="none" w:sz="0" w:space="0" w:color="auto"/>
        <w:bottom w:val="none" w:sz="0" w:space="0" w:color="auto"/>
        <w:right w:val="none" w:sz="0" w:space="0" w:color="auto"/>
      </w:divBdr>
      <w:divsChild>
        <w:div w:id="21205594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3</Pages>
  <Words>294</Words>
  <Characters>1679</Characters>
  <Application>Microsoft Office Word</Application>
  <DocSecurity>0</DocSecurity>
  <Lines>13</Lines>
  <Paragraphs>3</Paragraphs>
  <ScaleCrop>false</ScaleCrop>
  <Company/>
  <LinksUpToDate>false</LinksUpToDate>
  <CharactersWithSpaces>1970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renran</dc:creator>
  <cp:keywords/>
  <dc:description/>
  <cp:lastModifiedBy>Administrator</cp:lastModifiedBy>
  <cp:revision>47</cp:revision>
  <cp:lastPrinted>2017-05-31T03:24:00Z</cp:lastPrinted>
  <dcterms:created xsi:type="dcterms:W3CDTF">2015-05-11T01:50:00Z</dcterms:created>
  <dcterms:modified xsi:type="dcterms:W3CDTF">2017-12-07T06:29:00Z</dcterms:modified>
</cp:coreProperties>
</file>